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0E4" w:rsidRPr="00342E19" w:rsidRDefault="00261118" w:rsidP="00342E19">
      <w:pPr>
        <w:jc w:val="center"/>
        <w:rPr>
          <w:rFonts w:ascii="Times New Roman" w:hAnsi="Times New Roman" w:cs="Times New Roman"/>
          <w:b/>
          <w:sz w:val="24"/>
          <w:szCs w:val="24"/>
        </w:rPr>
      </w:pPr>
      <w:r>
        <w:rPr>
          <w:rFonts w:ascii="Times New Roman" w:hAnsi="Times New Roman" w:cs="Times New Roman"/>
          <w:b/>
          <w:sz w:val="24"/>
          <w:szCs w:val="24"/>
        </w:rPr>
        <w:t>“</w:t>
      </w:r>
      <w:r w:rsidR="00342E19" w:rsidRPr="00342E19">
        <w:rPr>
          <w:rFonts w:ascii="Times New Roman" w:hAnsi="Times New Roman" w:cs="Times New Roman"/>
          <w:b/>
          <w:sz w:val="24"/>
          <w:szCs w:val="24"/>
        </w:rPr>
        <w:t>METODE PEMBELAJARAN MELALUI KHAS KARO DI SUMATERA UTARA</w:t>
      </w:r>
      <w:r>
        <w:rPr>
          <w:rFonts w:ascii="Times New Roman" w:hAnsi="Times New Roman" w:cs="Times New Roman"/>
          <w:b/>
          <w:sz w:val="24"/>
          <w:szCs w:val="24"/>
        </w:rPr>
        <w:t>”</w:t>
      </w:r>
    </w:p>
    <w:p w:rsidR="00342E19" w:rsidRDefault="00342E19" w:rsidP="00342E19">
      <w:pPr>
        <w:jc w:val="center"/>
        <w:rPr>
          <w:rFonts w:ascii="Times New Roman" w:hAnsi="Times New Roman" w:cs="Times New Roman"/>
          <w:b/>
          <w:sz w:val="24"/>
          <w:szCs w:val="24"/>
        </w:rPr>
      </w:pPr>
      <w:r w:rsidRPr="00342E19">
        <w:rPr>
          <w:rFonts w:ascii="Times New Roman" w:hAnsi="Times New Roman" w:cs="Times New Roman"/>
          <w:b/>
          <w:sz w:val="24"/>
          <w:szCs w:val="24"/>
        </w:rPr>
        <w:t>DOSEN PENGAMPU : NANDA DWI ASTRI,S.S.,S.Pd.,M.Si</w:t>
      </w:r>
    </w:p>
    <w:p w:rsidR="00342E19" w:rsidRDefault="00342E19" w:rsidP="00342E19">
      <w:pPr>
        <w:jc w:val="center"/>
        <w:rPr>
          <w:rFonts w:ascii="Times New Roman" w:hAnsi="Times New Roman" w:cs="Times New Roman"/>
          <w:b/>
          <w:sz w:val="24"/>
          <w:szCs w:val="24"/>
        </w:rPr>
      </w:pPr>
    </w:p>
    <w:p w:rsidR="00342E19" w:rsidRDefault="00342E19" w:rsidP="00342E19">
      <w:pPr>
        <w:jc w:val="center"/>
        <w:rPr>
          <w:rFonts w:ascii="Times New Roman" w:hAnsi="Times New Roman" w:cs="Times New Roman"/>
          <w:b/>
          <w:sz w:val="24"/>
          <w:szCs w:val="24"/>
        </w:rPr>
      </w:pPr>
      <w:r w:rsidRPr="00342E19">
        <w:rPr>
          <w:rFonts w:ascii="Times New Roman" w:hAnsi="Times New Roman" w:cs="Times New Roman"/>
          <w:b/>
          <w:noProof/>
          <w:sz w:val="24"/>
          <w:szCs w:val="24"/>
          <w:lang w:eastAsia="id-ID"/>
        </w:rPr>
        <w:drawing>
          <wp:inline distT="0" distB="0" distL="0" distR="0">
            <wp:extent cx="1476375" cy="1476375"/>
            <wp:effectExtent l="0" t="0" r="9525" b="9525"/>
            <wp:docPr id="1" name="Picture 1" descr="C:\Users\CINDY\Pictures\4b4ee73f93130b4fb6f36c0da6cee86a234d8a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NDY\Pictures\4b4ee73f93130b4fb6f36c0da6cee86a234d8a0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w:rsidR="00261118" w:rsidRDefault="00261118" w:rsidP="00342E19">
      <w:pPr>
        <w:jc w:val="center"/>
        <w:rPr>
          <w:rFonts w:ascii="Times New Roman" w:hAnsi="Times New Roman" w:cs="Times New Roman"/>
          <w:b/>
          <w:sz w:val="24"/>
          <w:szCs w:val="24"/>
        </w:rPr>
      </w:pPr>
    </w:p>
    <w:p w:rsidR="00342E19" w:rsidRDefault="00342E19" w:rsidP="00342E19">
      <w:pPr>
        <w:jc w:val="center"/>
        <w:rPr>
          <w:rFonts w:ascii="Times New Roman" w:hAnsi="Times New Roman" w:cs="Times New Roman"/>
          <w:b/>
          <w:sz w:val="24"/>
          <w:szCs w:val="24"/>
        </w:rPr>
      </w:pPr>
      <w:r>
        <w:rPr>
          <w:rFonts w:ascii="Times New Roman" w:hAnsi="Times New Roman" w:cs="Times New Roman"/>
          <w:b/>
          <w:sz w:val="24"/>
          <w:szCs w:val="24"/>
        </w:rPr>
        <w:t xml:space="preserve">DI SUSUN OLEH </w:t>
      </w:r>
    </w:p>
    <w:p w:rsidR="00261118" w:rsidRDefault="00261118" w:rsidP="00614F7E">
      <w:pPr>
        <w:rPr>
          <w:rFonts w:ascii="Times New Roman" w:hAnsi="Times New Roman" w:cs="Times New Roman"/>
          <w:b/>
          <w:sz w:val="24"/>
          <w:szCs w:val="24"/>
        </w:rPr>
      </w:pPr>
    </w:p>
    <w:p w:rsidR="00261118" w:rsidRDefault="00342E19" w:rsidP="00614F7E">
      <w:pPr>
        <w:jc w:val="center"/>
        <w:rPr>
          <w:rFonts w:ascii="Times New Roman" w:hAnsi="Times New Roman" w:cs="Times New Roman"/>
          <w:b/>
          <w:sz w:val="24"/>
          <w:szCs w:val="24"/>
        </w:rPr>
      </w:pPr>
      <w:r>
        <w:rPr>
          <w:rFonts w:ascii="Times New Roman" w:hAnsi="Times New Roman" w:cs="Times New Roman"/>
          <w:b/>
          <w:sz w:val="24"/>
          <w:szCs w:val="24"/>
        </w:rPr>
        <w:t>CINDY AMANDA</w:t>
      </w:r>
      <w:r w:rsidR="00261118">
        <w:rPr>
          <w:rFonts w:ascii="Times New Roman" w:hAnsi="Times New Roman" w:cs="Times New Roman"/>
          <w:b/>
          <w:sz w:val="24"/>
          <w:szCs w:val="24"/>
        </w:rPr>
        <w:tab/>
      </w:r>
      <w:r w:rsidR="00261118">
        <w:rPr>
          <w:rFonts w:ascii="Times New Roman" w:hAnsi="Times New Roman" w:cs="Times New Roman"/>
          <w:b/>
          <w:sz w:val="24"/>
          <w:szCs w:val="24"/>
        </w:rPr>
        <w:tab/>
      </w:r>
      <w:r w:rsidR="00261118">
        <w:rPr>
          <w:rFonts w:ascii="Times New Roman" w:hAnsi="Times New Roman" w:cs="Times New Roman"/>
          <w:b/>
          <w:sz w:val="24"/>
          <w:szCs w:val="24"/>
        </w:rPr>
        <w:tab/>
      </w:r>
      <w:r w:rsidR="00261118">
        <w:rPr>
          <w:rFonts w:ascii="Times New Roman" w:hAnsi="Times New Roman" w:cs="Times New Roman"/>
          <w:b/>
          <w:sz w:val="24"/>
          <w:szCs w:val="24"/>
        </w:rPr>
        <w:tab/>
      </w:r>
      <w:r w:rsidR="00261118">
        <w:rPr>
          <w:rFonts w:ascii="Times New Roman" w:hAnsi="Times New Roman" w:cs="Times New Roman"/>
          <w:b/>
          <w:sz w:val="24"/>
          <w:szCs w:val="24"/>
        </w:rPr>
        <w:tab/>
        <w:t>:223306010023</w:t>
      </w:r>
    </w:p>
    <w:p w:rsidR="00261118" w:rsidRDefault="00261118" w:rsidP="00614F7E">
      <w:pPr>
        <w:jc w:val="center"/>
        <w:rPr>
          <w:rFonts w:ascii="Times New Roman" w:hAnsi="Times New Roman" w:cs="Times New Roman"/>
          <w:b/>
          <w:sz w:val="24"/>
          <w:szCs w:val="24"/>
        </w:rPr>
      </w:pPr>
      <w:r>
        <w:rPr>
          <w:rFonts w:ascii="Times New Roman" w:hAnsi="Times New Roman" w:cs="Times New Roman"/>
          <w:b/>
          <w:sz w:val="24"/>
          <w:szCs w:val="24"/>
        </w:rPr>
        <w:t>YES</w:t>
      </w:r>
      <w:r w:rsidR="00342E19">
        <w:rPr>
          <w:rFonts w:ascii="Times New Roman" w:hAnsi="Times New Roman" w:cs="Times New Roman"/>
          <w:b/>
          <w:sz w:val="24"/>
          <w:szCs w:val="24"/>
        </w:rPr>
        <w:t xml:space="preserve">I </w:t>
      </w:r>
      <w:r>
        <w:rPr>
          <w:rFonts w:ascii="Times New Roman" w:hAnsi="Times New Roman" w:cs="Times New Roman"/>
          <w:b/>
          <w:sz w:val="24"/>
          <w:szCs w:val="24"/>
        </w:rPr>
        <w:t>TRIANI SIMATUPANG</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:223306010006</w:t>
      </w:r>
    </w:p>
    <w:p w:rsidR="00261118" w:rsidRDefault="00342E19" w:rsidP="00614F7E">
      <w:pPr>
        <w:jc w:val="center"/>
        <w:rPr>
          <w:rFonts w:ascii="Times New Roman" w:hAnsi="Times New Roman" w:cs="Times New Roman"/>
          <w:b/>
          <w:sz w:val="24"/>
          <w:szCs w:val="24"/>
        </w:rPr>
      </w:pPr>
      <w:r>
        <w:rPr>
          <w:rFonts w:ascii="Times New Roman" w:hAnsi="Times New Roman" w:cs="Times New Roman"/>
          <w:b/>
          <w:sz w:val="24"/>
          <w:szCs w:val="24"/>
        </w:rPr>
        <w:t>RUTH IMANUELLA NAPITUPULU</w:t>
      </w:r>
      <w:r w:rsidR="00261118">
        <w:rPr>
          <w:rFonts w:ascii="Times New Roman" w:hAnsi="Times New Roman" w:cs="Times New Roman"/>
          <w:b/>
          <w:sz w:val="24"/>
          <w:szCs w:val="24"/>
        </w:rPr>
        <w:tab/>
      </w:r>
      <w:r w:rsidR="00261118">
        <w:rPr>
          <w:rFonts w:ascii="Times New Roman" w:hAnsi="Times New Roman" w:cs="Times New Roman"/>
          <w:b/>
          <w:sz w:val="24"/>
          <w:szCs w:val="24"/>
        </w:rPr>
        <w:tab/>
        <w:t>:223306010010</w:t>
      </w:r>
    </w:p>
    <w:p w:rsidR="00342E19" w:rsidRDefault="00342E19" w:rsidP="00614F7E">
      <w:pPr>
        <w:jc w:val="center"/>
        <w:rPr>
          <w:rFonts w:ascii="Times New Roman" w:hAnsi="Times New Roman" w:cs="Times New Roman"/>
          <w:b/>
          <w:sz w:val="24"/>
          <w:szCs w:val="24"/>
        </w:rPr>
      </w:pPr>
      <w:r>
        <w:rPr>
          <w:rFonts w:ascii="Times New Roman" w:hAnsi="Times New Roman" w:cs="Times New Roman"/>
          <w:b/>
          <w:sz w:val="24"/>
          <w:szCs w:val="24"/>
        </w:rPr>
        <w:t>TIARA AGUSTINA BR. SINURAYA</w:t>
      </w:r>
      <w:r w:rsidR="00261118">
        <w:rPr>
          <w:rFonts w:ascii="Times New Roman" w:hAnsi="Times New Roman" w:cs="Times New Roman"/>
          <w:b/>
          <w:sz w:val="24"/>
          <w:szCs w:val="24"/>
        </w:rPr>
        <w:tab/>
      </w:r>
      <w:r w:rsidR="00261118">
        <w:rPr>
          <w:rFonts w:ascii="Times New Roman" w:hAnsi="Times New Roman" w:cs="Times New Roman"/>
          <w:b/>
          <w:sz w:val="24"/>
          <w:szCs w:val="24"/>
        </w:rPr>
        <w:tab/>
        <w:t>:223306010016</w:t>
      </w:r>
    </w:p>
    <w:p w:rsidR="00342E19" w:rsidRDefault="00342E19" w:rsidP="00614F7E">
      <w:pPr>
        <w:jc w:val="center"/>
        <w:rPr>
          <w:rFonts w:ascii="Times New Roman" w:hAnsi="Times New Roman" w:cs="Times New Roman"/>
          <w:b/>
          <w:sz w:val="24"/>
          <w:szCs w:val="24"/>
        </w:rPr>
      </w:pPr>
      <w:r>
        <w:rPr>
          <w:rFonts w:ascii="Times New Roman" w:hAnsi="Times New Roman" w:cs="Times New Roman"/>
          <w:b/>
          <w:sz w:val="24"/>
          <w:szCs w:val="24"/>
        </w:rPr>
        <w:t xml:space="preserve">RIA </w:t>
      </w:r>
      <w:r w:rsidR="00261118">
        <w:rPr>
          <w:rFonts w:ascii="Times New Roman" w:hAnsi="Times New Roman" w:cs="Times New Roman"/>
          <w:b/>
          <w:sz w:val="24"/>
          <w:szCs w:val="24"/>
        </w:rPr>
        <w:t>MELIANTI BR GINTING</w:t>
      </w:r>
      <w:r w:rsidR="00261118">
        <w:rPr>
          <w:rFonts w:ascii="Times New Roman" w:hAnsi="Times New Roman" w:cs="Times New Roman"/>
          <w:b/>
          <w:sz w:val="24"/>
          <w:szCs w:val="24"/>
        </w:rPr>
        <w:tab/>
      </w:r>
      <w:r w:rsidR="00261118">
        <w:rPr>
          <w:rFonts w:ascii="Times New Roman" w:hAnsi="Times New Roman" w:cs="Times New Roman"/>
          <w:b/>
          <w:sz w:val="24"/>
          <w:szCs w:val="24"/>
        </w:rPr>
        <w:tab/>
      </w:r>
      <w:r w:rsidR="00261118">
        <w:rPr>
          <w:rFonts w:ascii="Times New Roman" w:hAnsi="Times New Roman" w:cs="Times New Roman"/>
          <w:b/>
          <w:sz w:val="24"/>
          <w:szCs w:val="24"/>
        </w:rPr>
        <w:tab/>
        <w:t>:223306010005</w:t>
      </w:r>
    </w:p>
    <w:p w:rsidR="00342E19" w:rsidRDefault="00342E19" w:rsidP="00614F7E">
      <w:pPr>
        <w:jc w:val="center"/>
        <w:rPr>
          <w:rFonts w:ascii="Times New Roman" w:hAnsi="Times New Roman" w:cs="Times New Roman"/>
          <w:b/>
          <w:sz w:val="24"/>
          <w:szCs w:val="24"/>
        </w:rPr>
      </w:pPr>
      <w:r>
        <w:rPr>
          <w:rFonts w:ascii="Times New Roman" w:hAnsi="Times New Roman" w:cs="Times New Roman"/>
          <w:b/>
          <w:sz w:val="24"/>
          <w:szCs w:val="24"/>
        </w:rPr>
        <w:t>HARYASA CATUR WIDANA</w:t>
      </w:r>
      <w:r w:rsidR="00261118">
        <w:rPr>
          <w:rFonts w:ascii="Times New Roman" w:hAnsi="Times New Roman" w:cs="Times New Roman"/>
          <w:b/>
          <w:sz w:val="24"/>
          <w:szCs w:val="24"/>
        </w:rPr>
        <w:tab/>
      </w:r>
      <w:r w:rsidR="00261118">
        <w:rPr>
          <w:rFonts w:ascii="Times New Roman" w:hAnsi="Times New Roman" w:cs="Times New Roman"/>
          <w:b/>
          <w:sz w:val="24"/>
          <w:szCs w:val="24"/>
        </w:rPr>
        <w:tab/>
      </w:r>
      <w:r w:rsidR="00261118">
        <w:rPr>
          <w:rFonts w:ascii="Times New Roman" w:hAnsi="Times New Roman" w:cs="Times New Roman"/>
          <w:b/>
          <w:sz w:val="24"/>
          <w:szCs w:val="24"/>
        </w:rPr>
        <w:tab/>
        <w:t>:2233060100</w:t>
      </w:r>
    </w:p>
    <w:p w:rsidR="00261118" w:rsidRDefault="00261118" w:rsidP="00261118">
      <w:pPr>
        <w:jc w:val="both"/>
        <w:rPr>
          <w:rFonts w:ascii="Times New Roman" w:hAnsi="Times New Roman" w:cs="Times New Roman"/>
          <w:b/>
          <w:sz w:val="24"/>
          <w:szCs w:val="24"/>
        </w:rPr>
      </w:pPr>
    </w:p>
    <w:p w:rsidR="00261118" w:rsidRDefault="004454A0" w:rsidP="004454A0">
      <w:pPr>
        <w:tabs>
          <w:tab w:val="left" w:pos="5970"/>
        </w:tabs>
        <w:jc w:val="both"/>
        <w:rPr>
          <w:rFonts w:ascii="Times New Roman" w:hAnsi="Times New Roman" w:cs="Times New Roman"/>
          <w:b/>
          <w:sz w:val="24"/>
          <w:szCs w:val="24"/>
        </w:rPr>
      </w:pPr>
      <w:r>
        <w:rPr>
          <w:rFonts w:ascii="Times New Roman" w:hAnsi="Times New Roman" w:cs="Times New Roman"/>
          <w:b/>
          <w:sz w:val="24"/>
          <w:szCs w:val="24"/>
        </w:rPr>
        <w:tab/>
      </w:r>
    </w:p>
    <w:p w:rsidR="004454A0" w:rsidRDefault="004454A0" w:rsidP="004454A0">
      <w:pPr>
        <w:tabs>
          <w:tab w:val="left" w:pos="5970"/>
        </w:tabs>
        <w:jc w:val="both"/>
        <w:rPr>
          <w:rFonts w:ascii="Times New Roman" w:hAnsi="Times New Roman" w:cs="Times New Roman"/>
          <w:b/>
          <w:sz w:val="24"/>
          <w:szCs w:val="24"/>
        </w:rPr>
      </w:pPr>
    </w:p>
    <w:p w:rsidR="004454A0" w:rsidRDefault="004454A0" w:rsidP="004454A0">
      <w:pPr>
        <w:tabs>
          <w:tab w:val="left" w:pos="5970"/>
        </w:tabs>
        <w:jc w:val="both"/>
        <w:rPr>
          <w:rFonts w:ascii="Times New Roman" w:hAnsi="Times New Roman" w:cs="Times New Roman"/>
          <w:b/>
          <w:sz w:val="24"/>
          <w:szCs w:val="24"/>
        </w:rPr>
      </w:pPr>
    </w:p>
    <w:p w:rsidR="004454A0" w:rsidRDefault="004454A0" w:rsidP="004454A0">
      <w:pPr>
        <w:tabs>
          <w:tab w:val="left" w:pos="5970"/>
        </w:tabs>
        <w:jc w:val="both"/>
        <w:rPr>
          <w:rFonts w:ascii="Times New Roman" w:hAnsi="Times New Roman" w:cs="Times New Roman"/>
          <w:b/>
          <w:sz w:val="24"/>
          <w:szCs w:val="24"/>
        </w:rPr>
      </w:pPr>
    </w:p>
    <w:p w:rsidR="004454A0" w:rsidRDefault="004454A0" w:rsidP="004454A0">
      <w:pPr>
        <w:tabs>
          <w:tab w:val="left" w:pos="5970"/>
        </w:tabs>
        <w:jc w:val="both"/>
        <w:rPr>
          <w:rFonts w:ascii="Times New Roman" w:hAnsi="Times New Roman" w:cs="Times New Roman"/>
          <w:b/>
          <w:sz w:val="24"/>
          <w:szCs w:val="24"/>
        </w:rPr>
      </w:pPr>
    </w:p>
    <w:p w:rsidR="004454A0" w:rsidRDefault="004454A0" w:rsidP="004454A0">
      <w:pPr>
        <w:tabs>
          <w:tab w:val="left" w:pos="5970"/>
        </w:tabs>
        <w:jc w:val="both"/>
        <w:rPr>
          <w:rFonts w:ascii="Times New Roman" w:hAnsi="Times New Roman" w:cs="Times New Roman"/>
          <w:b/>
          <w:sz w:val="24"/>
          <w:szCs w:val="24"/>
        </w:rPr>
      </w:pPr>
    </w:p>
    <w:p w:rsidR="004454A0" w:rsidRDefault="004454A0" w:rsidP="004454A0">
      <w:pPr>
        <w:tabs>
          <w:tab w:val="left" w:pos="5970"/>
        </w:tabs>
        <w:jc w:val="both"/>
        <w:rPr>
          <w:rFonts w:ascii="Times New Roman" w:hAnsi="Times New Roman" w:cs="Times New Roman"/>
          <w:b/>
          <w:sz w:val="24"/>
          <w:szCs w:val="24"/>
        </w:rPr>
      </w:pPr>
    </w:p>
    <w:p w:rsidR="004454A0" w:rsidRDefault="004454A0" w:rsidP="004454A0">
      <w:pPr>
        <w:tabs>
          <w:tab w:val="left" w:pos="5970"/>
        </w:tabs>
        <w:jc w:val="both"/>
        <w:rPr>
          <w:rFonts w:ascii="Times New Roman" w:hAnsi="Times New Roman" w:cs="Times New Roman"/>
          <w:b/>
          <w:sz w:val="24"/>
          <w:szCs w:val="24"/>
        </w:rPr>
      </w:pPr>
    </w:p>
    <w:p w:rsidR="00261118" w:rsidRDefault="00261118" w:rsidP="00261118">
      <w:pPr>
        <w:jc w:val="center"/>
        <w:rPr>
          <w:rFonts w:ascii="Times New Roman" w:hAnsi="Times New Roman" w:cs="Times New Roman"/>
          <w:b/>
          <w:sz w:val="24"/>
          <w:szCs w:val="24"/>
        </w:rPr>
      </w:pPr>
      <w:r>
        <w:rPr>
          <w:rFonts w:ascii="Times New Roman" w:hAnsi="Times New Roman" w:cs="Times New Roman"/>
          <w:b/>
          <w:sz w:val="24"/>
          <w:szCs w:val="24"/>
        </w:rPr>
        <w:t>UNIVERSITAS PRIMA INDONESIA</w:t>
      </w:r>
    </w:p>
    <w:p w:rsidR="004454A0" w:rsidRDefault="004454A0" w:rsidP="00261118">
      <w:pPr>
        <w:jc w:val="center"/>
        <w:rPr>
          <w:rFonts w:ascii="Times New Roman" w:hAnsi="Times New Roman" w:cs="Times New Roman"/>
          <w:b/>
          <w:sz w:val="24"/>
          <w:szCs w:val="24"/>
        </w:rPr>
      </w:pPr>
      <w:r>
        <w:rPr>
          <w:rFonts w:ascii="Times New Roman" w:hAnsi="Times New Roman" w:cs="Times New Roman"/>
          <w:b/>
          <w:sz w:val="24"/>
          <w:szCs w:val="24"/>
        </w:rPr>
        <w:t>FAKULTAS KEGURUAN DAN ILMU PENDIDIKAN</w:t>
      </w:r>
    </w:p>
    <w:p w:rsidR="00261118" w:rsidRDefault="00261118" w:rsidP="00261118">
      <w:pPr>
        <w:jc w:val="center"/>
        <w:rPr>
          <w:rFonts w:ascii="Times New Roman" w:hAnsi="Times New Roman" w:cs="Times New Roman"/>
          <w:b/>
          <w:sz w:val="24"/>
          <w:szCs w:val="24"/>
        </w:rPr>
      </w:pPr>
      <w:r>
        <w:rPr>
          <w:rFonts w:ascii="Times New Roman" w:hAnsi="Times New Roman" w:cs="Times New Roman"/>
          <w:b/>
          <w:sz w:val="24"/>
          <w:szCs w:val="24"/>
        </w:rPr>
        <w:t>PENDIDIKAN BAHASA DAN SASTRA INDONESIA</w:t>
      </w:r>
    </w:p>
    <w:p w:rsidR="00342E19" w:rsidRPr="004454A0" w:rsidRDefault="004454A0" w:rsidP="004454A0">
      <w:pPr>
        <w:jc w:val="center"/>
        <w:rPr>
          <w:rFonts w:ascii="Times New Roman" w:hAnsi="Times New Roman" w:cs="Times New Roman"/>
          <w:b/>
          <w:sz w:val="24"/>
          <w:szCs w:val="24"/>
        </w:rPr>
      </w:pPr>
      <w:r>
        <w:rPr>
          <w:rFonts w:ascii="Times New Roman" w:hAnsi="Times New Roman" w:cs="Times New Roman"/>
          <w:b/>
          <w:sz w:val="24"/>
          <w:szCs w:val="24"/>
        </w:rPr>
        <w:t>2024</w:t>
      </w:r>
    </w:p>
    <w:p w:rsidR="00342E19" w:rsidRPr="00342E19" w:rsidRDefault="00342E19" w:rsidP="00342E19">
      <w:pPr>
        <w:spacing w:line="360" w:lineRule="auto"/>
        <w:jc w:val="both"/>
        <w:rPr>
          <w:rFonts w:ascii="Times New Roman" w:hAnsi="Times New Roman" w:cs="Times New Roman"/>
          <w:sz w:val="24"/>
          <w:szCs w:val="24"/>
        </w:rPr>
      </w:pPr>
      <w:r w:rsidRPr="00342E19">
        <w:rPr>
          <w:rFonts w:ascii="Times New Roman" w:hAnsi="Times New Roman" w:cs="Times New Roman"/>
          <w:sz w:val="24"/>
          <w:szCs w:val="24"/>
        </w:rPr>
        <w:lastRenderedPageBreak/>
        <w:t>Beberapa rumah adat di Indonesia memiliki bentuk-bentuk khusus yang membedakan antara satu daerah dengan daerah yang lainnya. Hal ini menandakan bahwa rumah tersebut dibangun tidak semata-mata mengikuti iklim atau cuaca yang ada pada daerahnya; tetapi lebih kepada pemahaman dan pengetahuan budaya dari masyarakatnya. Oleh karena itu, rumah adat dapat dikatakan sebagai refleksi dari kebudayaan masyarakat empunya budaya. Rumah adat di Kabupaten Karo juga memiliki kriteria seperti yang telah disebutkan. Masyarakat Karo biasanya menyebut rumah adat mereka dengan nama Rumah adat Karo atau Siwaluh jabu.</w:t>
      </w:r>
    </w:p>
    <w:p w:rsidR="00342E19" w:rsidRPr="00342E19" w:rsidRDefault="00342E19" w:rsidP="00342E19">
      <w:pPr>
        <w:spacing w:line="360" w:lineRule="auto"/>
        <w:jc w:val="both"/>
        <w:rPr>
          <w:rFonts w:ascii="Times New Roman" w:hAnsi="Times New Roman" w:cs="Times New Roman"/>
          <w:sz w:val="24"/>
          <w:szCs w:val="24"/>
        </w:rPr>
      </w:pPr>
    </w:p>
    <w:p w:rsidR="00342E19" w:rsidRPr="00342E19" w:rsidRDefault="00342E19" w:rsidP="00342E19">
      <w:pPr>
        <w:spacing w:line="360" w:lineRule="auto"/>
        <w:jc w:val="both"/>
        <w:rPr>
          <w:rFonts w:ascii="Times New Roman" w:hAnsi="Times New Roman" w:cs="Times New Roman"/>
          <w:sz w:val="24"/>
          <w:szCs w:val="24"/>
        </w:rPr>
      </w:pPr>
      <w:r w:rsidRPr="00342E19">
        <w:rPr>
          <w:rFonts w:ascii="Times New Roman" w:hAnsi="Times New Roman" w:cs="Times New Roman"/>
          <w:sz w:val="24"/>
          <w:szCs w:val="24"/>
        </w:rPr>
        <w:t>Siwaluhjabu, artinya satu rumah yang dihuni oleh delapan keluarga. Siwaluh jabu memiliki bentuk yang unik dan megah. Dikatakan "unik" karena sama sekali dibuat tanpa bantuan sebatang paku. Selain itu, dinding rumahnya tidak berdiri tegak lurus, melainkan dengan sudut kemiringan 120°. Megah karena memiliki dimensi yang tinggi dan besar. Panjangnya sekitar 17 meter, lebarnya sekitar 12 meter, dan tingginya sekitar 12 meter. Semua dimensi itu didukung oleh 20 tiang fondasi kayu yang hanya berdiri di atas umpak batu. Di antara pertemuan antara tiang-tiang fondasi dan umpak batu diberi ijuk agar kayu fondasi tetap kering. Selain itu, fungsi ijuk juga sebagai halangan agar hewan melata (ular) tidak bisa merayap melalui tiang-tiang kayu untuk memasuki rumah.</w:t>
      </w:r>
    </w:p>
    <w:p w:rsidR="00342E19" w:rsidRPr="00342E19" w:rsidRDefault="00342E19" w:rsidP="00342E19">
      <w:pPr>
        <w:spacing w:line="360" w:lineRule="auto"/>
        <w:jc w:val="both"/>
        <w:rPr>
          <w:rFonts w:ascii="Times New Roman" w:hAnsi="Times New Roman" w:cs="Times New Roman"/>
          <w:sz w:val="24"/>
          <w:szCs w:val="24"/>
        </w:rPr>
      </w:pPr>
    </w:p>
    <w:p w:rsidR="00342E19" w:rsidRPr="00342E19" w:rsidRDefault="00342E19" w:rsidP="00342E19">
      <w:pPr>
        <w:spacing w:line="360" w:lineRule="auto"/>
        <w:jc w:val="both"/>
        <w:rPr>
          <w:rFonts w:ascii="Times New Roman" w:hAnsi="Times New Roman" w:cs="Times New Roman"/>
          <w:sz w:val="24"/>
          <w:szCs w:val="24"/>
        </w:rPr>
      </w:pPr>
      <w:r w:rsidRPr="00342E19">
        <w:rPr>
          <w:rFonts w:ascii="Times New Roman" w:hAnsi="Times New Roman" w:cs="Times New Roman"/>
          <w:sz w:val="24"/>
          <w:szCs w:val="24"/>
        </w:rPr>
        <w:t>Kemegahan Siwaluh jabu juga dapat dilihat pada bagian atapnya, yang memiliki hiasan dari anyaman bambu yang diberi bentuk-bentuk khusus sebagai simbol dari kesatuan hidup masyarakat setempat. Bagian hiasan ini disebut oleh masyarakat Karo sebagai ayo, sedangkan atap berbentuk segitiga tempat diletakkannya ayo disebut dengan /ambe-lambe. Dari segi usia bangunan, rata-rata Siwaluh jabu didirikan pada tahun 1880-an. Faktor usia bangunan inilah yang membuat rumah adat Karo semakin lama semakin berkurang, karena biaya perbaikannya yang sangat mahal.</w:t>
      </w:r>
    </w:p>
    <w:p w:rsidR="00342E19" w:rsidRPr="00342E19" w:rsidRDefault="00342E19" w:rsidP="00342E19">
      <w:pPr>
        <w:spacing w:line="360" w:lineRule="auto"/>
        <w:jc w:val="both"/>
        <w:rPr>
          <w:rFonts w:ascii="Times New Roman" w:hAnsi="Times New Roman" w:cs="Times New Roman"/>
          <w:sz w:val="24"/>
          <w:szCs w:val="24"/>
        </w:rPr>
      </w:pPr>
    </w:p>
    <w:p w:rsidR="00342E19" w:rsidRPr="00342E19" w:rsidRDefault="00342E19" w:rsidP="00342E19">
      <w:pPr>
        <w:spacing w:line="360" w:lineRule="auto"/>
        <w:jc w:val="both"/>
        <w:rPr>
          <w:rFonts w:ascii="Times New Roman" w:hAnsi="Times New Roman" w:cs="Times New Roman"/>
          <w:sz w:val="24"/>
          <w:szCs w:val="24"/>
        </w:rPr>
      </w:pPr>
      <w:r w:rsidRPr="00342E19">
        <w:rPr>
          <w:rFonts w:ascii="Times New Roman" w:hAnsi="Times New Roman" w:cs="Times New Roman"/>
          <w:sz w:val="24"/>
          <w:szCs w:val="24"/>
        </w:rPr>
        <w:t xml:space="preserve">Berdasarkan penelitian sebelumnya (Septiady 1994), diketahui bahwa berdasarkan bentuk dan besaran fisiknya, rumah adat karo terbagi dalam 3 jenis, yaitu Rumah Sianjung-anjung, Rumah mecu, dan Rumah Adat Kete. Rumah Sianjung-anjung.dan rumah mecu termasuk dalam kategori Siwaluh Jabu, perbedaannya pada bentuk tampak mukanya namun besaran interior dan pembagian ruangnya cenderung sama. Sementara untuk rumah Kete hanya ada di Desa </w:t>
      </w:r>
      <w:r w:rsidRPr="00342E19">
        <w:rPr>
          <w:rFonts w:ascii="Times New Roman" w:hAnsi="Times New Roman" w:cs="Times New Roman"/>
          <w:sz w:val="24"/>
          <w:szCs w:val="24"/>
        </w:rPr>
        <w:lastRenderedPageBreak/>
        <w:t>Dokan. Ukuran rumahnya lebih kecil dari Siwaluh jabu, separuh dari besaran Siwaluh Jabu, namun demikian bentuknya sama dengan rumah mecu. Rumah Kete di desa Dokan masih ada sampai saat ini, dan dimiliki oleh keluarga dari marga Sitepu. Untuk rumah Sianjung-anjung kini sudah tidak ada lagi punah. Sementara pada tahun 1994 rumah Sianjung-anjung masih ada 1 unit di Desa Budaya Lingga. Saat ini rumah adat Karo yang masih ada adalah Siwaluh Jabu dan Rumah Kete.</w:t>
      </w:r>
    </w:p>
    <w:p w:rsidR="00342E19" w:rsidRPr="00342E19" w:rsidRDefault="00342E19" w:rsidP="00342E19">
      <w:pPr>
        <w:spacing w:line="360" w:lineRule="auto"/>
        <w:jc w:val="both"/>
        <w:rPr>
          <w:rFonts w:ascii="Times New Roman" w:hAnsi="Times New Roman" w:cs="Times New Roman"/>
          <w:sz w:val="24"/>
          <w:szCs w:val="24"/>
        </w:rPr>
      </w:pPr>
    </w:p>
    <w:p w:rsidR="00342E19" w:rsidRPr="00342E19" w:rsidRDefault="00342E19" w:rsidP="00342E19">
      <w:pPr>
        <w:spacing w:line="360" w:lineRule="auto"/>
        <w:jc w:val="both"/>
        <w:rPr>
          <w:rFonts w:ascii="Times New Roman" w:hAnsi="Times New Roman" w:cs="Times New Roman"/>
          <w:sz w:val="24"/>
          <w:szCs w:val="24"/>
        </w:rPr>
      </w:pPr>
      <w:r w:rsidRPr="00342E19">
        <w:rPr>
          <w:rFonts w:ascii="Times New Roman" w:hAnsi="Times New Roman" w:cs="Times New Roman"/>
          <w:sz w:val="24"/>
          <w:szCs w:val="24"/>
        </w:rPr>
        <w:t>Rumah adat Karo termasuk dalam kategori warisan budaya karena berfungsi sebagai alat bantu pengingat'mnemonic device' empunya budaya yang terwujud dalam elemen-elemen pada bagian rumahnya yang berfungsi sebagai simbol pengatur tingkah laku dengan sesamanya maupun dengan alam lingkungannya (Septiady 2012 dan 2013).</w:t>
      </w:r>
    </w:p>
    <w:p w:rsidR="00342E19" w:rsidRPr="00342E19" w:rsidRDefault="00342E19" w:rsidP="00342E19">
      <w:pPr>
        <w:spacing w:line="360" w:lineRule="auto"/>
        <w:jc w:val="both"/>
        <w:rPr>
          <w:rFonts w:ascii="Times New Roman" w:hAnsi="Times New Roman" w:cs="Times New Roman"/>
          <w:sz w:val="24"/>
          <w:szCs w:val="24"/>
        </w:rPr>
      </w:pPr>
    </w:p>
    <w:p w:rsidR="00614F7E" w:rsidRDefault="00342E19" w:rsidP="00342E19">
      <w:pPr>
        <w:spacing w:line="360" w:lineRule="auto"/>
        <w:jc w:val="both"/>
        <w:rPr>
          <w:rFonts w:ascii="Times New Roman" w:hAnsi="Times New Roman" w:cs="Times New Roman"/>
          <w:sz w:val="24"/>
          <w:szCs w:val="24"/>
        </w:rPr>
      </w:pPr>
      <w:r w:rsidRPr="00342E19">
        <w:rPr>
          <w:rFonts w:ascii="Times New Roman" w:hAnsi="Times New Roman" w:cs="Times New Roman"/>
          <w:sz w:val="24"/>
          <w:szCs w:val="24"/>
        </w:rPr>
        <w:t>Dari segi usia bangunan, rata-rata Siwaluh Jabu didirikan pada tahun 1880-an. Faktor usia bangunan inilah yang membuat rumah adat Karo semakin lama semakin berkurang, karena biaya perbaikannya yang sangat mahal. Rumah adat Karo termasuk dalam kategori warisan budaya karena berfungsi sebagai alat bantu pengingat'mnemonicdevice'empunya budaya yang terwujud dalam elemen-elemen pada bagian rumahnya yang berfungsi sebagai simbol pengatur tingkah laku dengan sesamanya m</w:t>
      </w:r>
      <w:r w:rsidR="00614F7E">
        <w:rPr>
          <w:rFonts w:ascii="Times New Roman" w:hAnsi="Times New Roman" w:cs="Times New Roman"/>
          <w:sz w:val="24"/>
          <w:szCs w:val="24"/>
        </w:rPr>
        <w:t>aupun dengan alam lingkungannya</w:t>
      </w:r>
    </w:p>
    <w:p w:rsidR="00850B38" w:rsidRDefault="00850B38" w:rsidP="00342E19">
      <w:pPr>
        <w:spacing w:line="360" w:lineRule="auto"/>
        <w:jc w:val="both"/>
        <w:rPr>
          <w:rFonts w:ascii="Times New Roman" w:hAnsi="Times New Roman" w:cs="Times New Roman"/>
          <w:sz w:val="24"/>
          <w:szCs w:val="24"/>
        </w:rPr>
      </w:pPr>
    </w:p>
    <w:p w:rsidR="00850B38" w:rsidRDefault="00850B38" w:rsidP="00342E19">
      <w:pPr>
        <w:spacing w:line="360" w:lineRule="auto"/>
        <w:jc w:val="both"/>
        <w:rPr>
          <w:rFonts w:ascii="Times New Roman" w:hAnsi="Times New Roman" w:cs="Times New Roman"/>
          <w:sz w:val="24"/>
          <w:szCs w:val="24"/>
        </w:rPr>
      </w:pPr>
    </w:p>
    <w:p w:rsidR="00850B38" w:rsidRDefault="00850B38" w:rsidP="00342E19">
      <w:pPr>
        <w:spacing w:line="360" w:lineRule="auto"/>
        <w:jc w:val="both"/>
        <w:rPr>
          <w:rFonts w:ascii="Times New Roman" w:hAnsi="Times New Roman" w:cs="Times New Roman"/>
          <w:sz w:val="24"/>
          <w:szCs w:val="24"/>
        </w:rPr>
      </w:pPr>
    </w:p>
    <w:p w:rsidR="00850B38" w:rsidRDefault="00850B38" w:rsidP="00342E19">
      <w:pPr>
        <w:spacing w:line="360" w:lineRule="auto"/>
        <w:jc w:val="both"/>
        <w:rPr>
          <w:rFonts w:ascii="Times New Roman" w:hAnsi="Times New Roman" w:cs="Times New Roman"/>
          <w:sz w:val="24"/>
          <w:szCs w:val="24"/>
        </w:rPr>
      </w:pPr>
    </w:p>
    <w:p w:rsidR="00850B38" w:rsidRDefault="00850B38" w:rsidP="00342E19">
      <w:pPr>
        <w:spacing w:line="360" w:lineRule="auto"/>
        <w:jc w:val="both"/>
        <w:rPr>
          <w:rFonts w:ascii="Times New Roman" w:hAnsi="Times New Roman" w:cs="Times New Roman"/>
          <w:sz w:val="24"/>
          <w:szCs w:val="24"/>
        </w:rPr>
      </w:pPr>
    </w:p>
    <w:p w:rsidR="00850B38" w:rsidRDefault="00850B38" w:rsidP="00342E19">
      <w:pPr>
        <w:spacing w:line="360" w:lineRule="auto"/>
        <w:jc w:val="both"/>
        <w:rPr>
          <w:rFonts w:ascii="Times New Roman" w:hAnsi="Times New Roman" w:cs="Times New Roman"/>
          <w:sz w:val="24"/>
          <w:szCs w:val="24"/>
        </w:rPr>
      </w:pPr>
    </w:p>
    <w:p w:rsidR="00850B38" w:rsidRDefault="00850B38" w:rsidP="00342E19">
      <w:pPr>
        <w:spacing w:line="360" w:lineRule="auto"/>
        <w:jc w:val="both"/>
        <w:rPr>
          <w:rFonts w:ascii="Times New Roman" w:hAnsi="Times New Roman" w:cs="Times New Roman"/>
          <w:sz w:val="24"/>
          <w:szCs w:val="24"/>
        </w:rPr>
      </w:pPr>
    </w:p>
    <w:p w:rsidR="00850B38" w:rsidRDefault="00850B38" w:rsidP="00342E19">
      <w:pPr>
        <w:spacing w:line="360" w:lineRule="auto"/>
        <w:jc w:val="both"/>
        <w:rPr>
          <w:rFonts w:ascii="Times New Roman" w:hAnsi="Times New Roman" w:cs="Times New Roman"/>
          <w:sz w:val="24"/>
          <w:szCs w:val="24"/>
        </w:rPr>
      </w:pPr>
    </w:p>
    <w:p w:rsidR="00850B38" w:rsidRDefault="00850B38" w:rsidP="00342E19">
      <w:pPr>
        <w:spacing w:line="360" w:lineRule="auto"/>
        <w:jc w:val="both"/>
        <w:rPr>
          <w:rFonts w:ascii="Times New Roman" w:hAnsi="Times New Roman" w:cs="Times New Roman"/>
          <w:sz w:val="24"/>
          <w:szCs w:val="24"/>
        </w:rPr>
      </w:pPr>
    </w:p>
    <w:p w:rsidR="00850B38" w:rsidRDefault="00850B38" w:rsidP="00342E19">
      <w:pPr>
        <w:spacing w:line="360" w:lineRule="auto"/>
        <w:jc w:val="both"/>
        <w:rPr>
          <w:rFonts w:ascii="Times New Roman" w:hAnsi="Times New Roman" w:cs="Times New Roman"/>
          <w:sz w:val="24"/>
          <w:szCs w:val="24"/>
        </w:rPr>
      </w:pPr>
    </w:p>
    <w:p w:rsidR="00850B38" w:rsidRPr="00850B38" w:rsidRDefault="00614F7E" w:rsidP="00850B38">
      <w:pPr>
        <w:pStyle w:val="ListParagraph"/>
        <w:numPr>
          <w:ilvl w:val="0"/>
          <w:numId w:val="2"/>
        </w:numPr>
        <w:spacing w:line="360" w:lineRule="auto"/>
        <w:jc w:val="both"/>
        <w:rPr>
          <w:rFonts w:ascii="Times New Roman" w:hAnsi="Times New Roman" w:cs="Times New Roman"/>
          <w:sz w:val="24"/>
          <w:szCs w:val="24"/>
        </w:rPr>
      </w:pPr>
      <w:r w:rsidRPr="00571EC5">
        <w:rPr>
          <w:rFonts w:ascii="Times New Roman" w:hAnsi="Times New Roman" w:cs="Times New Roman"/>
          <w:sz w:val="24"/>
          <w:szCs w:val="24"/>
        </w:rPr>
        <w:lastRenderedPageBreak/>
        <w:t xml:space="preserve">DEFINISI </w:t>
      </w:r>
    </w:p>
    <w:p w:rsidR="00614F7E" w:rsidRDefault="00614F7E" w:rsidP="00614F7E">
      <w:pPr>
        <w:pStyle w:val="ListParagraph"/>
        <w:spacing w:line="360" w:lineRule="auto"/>
        <w:jc w:val="both"/>
        <w:rPr>
          <w:rFonts w:ascii="Times New Roman" w:hAnsi="Times New Roman" w:cs="Times New Roman"/>
          <w:sz w:val="24"/>
          <w:szCs w:val="24"/>
        </w:rPr>
      </w:pPr>
    </w:p>
    <w:p w:rsidR="00614F7E" w:rsidRDefault="00614F7E" w:rsidP="00614F7E">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4DAECD42" wp14:editId="46054787">
            <wp:extent cx="4436000" cy="469582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45266" cy="4705634"/>
                    </a:xfrm>
                    <a:prstGeom prst="rect">
                      <a:avLst/>
                    </a:prstGeom>
                    <a:noFill/>
                  </pic:spPr>
                </pic:pic>
              </a:graphicData>
            </a:graphic>
          </wp:inline>
        </w:drawing>
      </w:r>
    </w:p>
    <w:p w:rsidR="00571EC5" w:rsidRDefault="00571EC5" w:rsidP="00614F7E">
      <w:pPr>
        <w:pStyle w:val="ListParagraph"/>
        <w:spacing w:line="360" w:lineRule="auto"/>
        <w:jc w:val="both"/>
        <w:rPr>
          <w:rFonts w:ascii="Times New Roman" w:hAnsi="Times New Roman" w:cs="Times New Roman"/>
          <w:sz w:val="24"/>
          <w:szCs w:val="24"/>
        </w:rPr>
      </w:pPr>
    </w:p>
    <w:p w:rsidR="00571EC5" w:rsidRPr="00614F7E" w:rsidRDefault="00614F7E" w:rsidP="00571EC5">
      <w:pPr>
        <w:spacing w:line="360" w:lineRule="auto"/>
        <w:jc w:val="both"/>
        <w:rPr>
          <w:rFonts w:ascii="Times New Roman" w:hAnsi="Times New Roman" w:cs="Times New Roman"/>
          <w:sz w:val="24"/>
          <w:szCs w:val="24"/>
        </w:rPr>
      </w:pPr>
      <w:r w:rsidRPr="00614F7E">
        <w:rPr>
          <w:rFonts w:ascii="Times New Roman" w:hAnsi="Times New Roman" w:cs="Times New Roman"/>
          <w:sz w:val="24"/>
          <w:szCs w:val="24"/>
        </w:rPr>
        <w:t>Uis gara berasal dari bahasa Karo yang memiliki makna uis yakni kain dan negara yakni merah. Jadi secara bahasa bermakna kain merah di mana diproses dari kapas yang ditenun secara manual.Namun bukan berarti kainnya berwarna merah semua walaupun dominan berwarna merah tetapi dihiasi juga dengan ragam warna lain seperti putih, hitam, dan juga benang perak dan emas. Meskipun dipadu dengan berbagai warna, namun tidak menghilangkan nilai-nilai tradisi.</w:t>
      </w:r>
    </w:p>
    <w:p w:rsidR="00614F7E" w:rsidRPr="00571EC5" w:rsidRDefault="00614F7E" w:rsidP="00571EC5">
      <w:pPr>
        <w:pStyle w:val="ListParagraph"/>
        <w:numPr>
          <w:ilvl w:val="0"/>
          <w:numId w:val="2"/>
        </w:numPr>
        <w:spacing w:line="360" w:lineRule="auto"/>
        <w:jc w:val="both"/>
        <w:rPr>
          <w:rFonts w:ascii="Times New Roman" w:hAnsi="Times New Roman" w:cs="Times New Roman"/>
          <w:sz w:val="24"/>
          <w:szCs w:val="24"/>
        </w:rPr>
      </w:pPr>
      <w:r w:rsidRPr="00571EC5">
        <w:rPr>
          <w:rFonts w:ascii="Times New Roman" w:hAnsi="Times New Roman" w:cs="Times New Roman"/>
          <w:sz w:val="24"/>
          <w:szCs w:val="24"/>
        </w:rPr>
        <w:t xml:space="preserve">BAHAN KAIN </w:t>
      </w:r>
    </w:p>
    <w:p w:rsidR="00614F7E" w:rsidRDefault="00614F7E" w:rsidP="00614F7E">
      <w:pPr>
        <w:pStyle w:val="ListParagraph"/>
        <w:spacing w:line="360" w:lineRule="auto"/>
        <w:jc w:val="both"/>
        <w:rPr>
          <w:rFonts w:ascii="Times New Roman" w:hAnsi="Times New Roman" w:cs="Times New Roman"/>
          <w:sz w:val="24"/>
          <w:szCs w:val="24"/>
        </w:rPr>
      </w:pPr>
      <w:r w:rsidRPr="00614F7E">
        <w:rPr>
          <w:rFonts w:ascii="Times New Roman" w:hAnsi="Times New Roman" w:cs="Times New Roman"/>
          <w:sz w:val="24"/>
          <w:szCs w:val="24"/>
        </w:rPr>
        <w:t>Dengan bahan dasar dari kapas yang dipintal serta ditenun secara manual membuat kain Uis Gara menjadikannya khas masyarakat suku Karo. Pewarnaan dari kain tersebut juga menggunakan zat warna alami untuk menjaga ciri khas dari masyarakat Suku Karo tersebut. Pewarna yang digunakan diambil secara alami dari berbagai jenis tumbuhan.</w:t>
      </w:r>
    </w:p>
    <w:p w:rsidR="00614F7E" w:rsidRDefault="004454A0" w:rsidP="004454A0">
      <w:pPr>
        <w:pStyle w:val="ListParagraph"/>
        <w:tabs>
          <w:tab w:val="left" w:pos="435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4454A0" w:rsidRDefault="004454A0" w:rsidP="004454A0">
      <w:pPr>
        <w:pStyle w:val="ListParagraph"/>
        <w:tabs>
          <w:tab w:val="left" w:pos="4350"/>
        </w:tabs>
        <w:spacing w:line="360" w:lineRule="auto"/>
        <w:jc w:val="both"/>
        <w:rPr>
          <w:rFonts w:ascii="Times New Roman" w:hAnsi="Times New Roman" w:cs="Times New Roman"/>
          <w:sz w:val="24"/>
          <w:szCs w:val="24"/>
        </w:rPr>
      </w:pPr>
    </w:p>
    <w:p w:rsidR="00614F7E" w:rsidRDefault="00614F7E" w:rsidP="00614F7E">
      <w:pPr>
        <w:pStyle w:val="ListParagraph"/>
        <w:spacing w:line="360" w:lineRule="auto"/>
        <w:jc w:val="both"/>
        <w:rPr>
          <w:rFonts w:ascii="Times New Roman" w:hAnsi="Times New Roman" w:cs="Times New Roman"/>
          <w:sz w:val="24"/>
          <w:szCs w:val="24"/>
        </w:rPr>
      </w:pPr>
    </w:p>
    <w:p w:rsidR="00614F7E" w:rsidRPr="004454A0" w:rsidRDefault="00614F7E" w:rsidP="004454A0">
      <w:pPr>
        <w:pStyle w:val="ListParagraph"/>
        <w:numPr>
          <w:ilvl w:val="0"/>
          <w:numId w:val="2"/>
        </w:numPr>
        <w:spacing w:line="360" w:lineRule="auto"/>
        <w:jc w:val="both"/>
        <w:rPr>
          <w:rFonts w:ascii="Times New Roman" w:hAnsi="Times New Roman" w:cs="Times New Roman"/>
          <w:sz w:val="24"/>
          <w:szCs w:val="24"/>
        </w:rPr>
      </w:pPr>
      <w:r w:rsidRPr="004454A0">
        <w:rPr>
          <w:rFonts w:ascii="Times New Roman" w:hAnsi="Times New Roman" w:cs="Times New Roman"/>
          <w:sz w:val="24"/>
          <w:szCs w:val="24"/>
        </w:rPr>
        <w:t xml:space="preserve">KEGUNAAN </w:t>
      </w:r>
    </w:p>
    <w:p w:rsidR="00614F7E" w:rsidRDefault="00614F7E" w:rsidP="00614F7E">
      <w:pPr>
        <w:pStyle w:val="ListParagraph"/>
        <w:spacing w:line="360" w:lineRule="auto"/>
        <w:jc w:val="both"/>
        <w:rPr>
          <w:rFonts w:ascii="Times New Roman" w:hAnsi="Times New Roman" w:cs="Times New Roman"/>
          <w:sz w:val="24"/>
          <w:szCs w:val="24"/>
        </w:rPr>
      </w:pPr>
      <w:r w:rsidRPr="00614F7E">
        <w:rPr>
          <w:rFonts w:ascii="Times New Roman" w:hAnsi="Times New Roman" w:cs="Times New Roman"/>
          <w:sz w:val="24"/>
          <w:szCs w:val="24"/>
        </w:rPr>
        <w:t>Kegunaan dari Uis Gara berawal untuk melengkapi pakaian sehari-hari para perempuan di Karo. Akan tetapi, kini digunakan pada saat acara adat di kalangan masyarakat Karo maupun di luar dari daerah masyarakat Karo. Bahkan saat ini ini bisa bervariasi kegunaannya termasuk dijadikan sebagai souvenir seperti ikat pinggang, sarung, tas, hingga dasi.</w:t>
      </w:r>
    </w:p>
    <w:p w:rsidR="004454A0" w:rsidRDefault="004454A0" w:rsidP="00614F7E">
      <w:pPr>
        <w:pStyle w:val="ListParagraph"/>
        <w:spacing w:line="360" w:lineRule="auto"/>
        <w:jc w:val="both"/>
        <w:rPr>
          <w:rFonts w:ascii="Times New Roman" w:hAnsi="Times New Roman" w:cs="Times New Roman"/>
          <w:sz w:val="24"/>
          <w:szCs w:val="24"/>
        </w:rPr>
      </w:pPr>
    </w:p>
    <w:p w:rsidR="00EC0975" w:rsidRDefault="00571EC5" w:rsidP="00EC097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UIS DIMAKNAI SEBAGAI SIMBOL NILAI NILAI BUDAYA </w:t>
      </w:r>
    </w:p>
    <w:p w:rsidR="00EC0975" w:rsidRDefault="00571EC5" w:rsidP="00EC0975">
      <w:pPr>
        <w:pStyle w:val="ListParagraph"/>
        <w:numPr>
          <w:ilvl w:val="0"/>
          <w:numId w:val="7"/>
        </w:numPr>
        <w:spacing w:line="360" w:lineRule="auto"/>
        <w:jc w:val="both"/>
        <w:rPr>
          <w:rFonts w:ascii="Times New Roman" w:hAnsi="Times New Roman" w:cs="Times New Roman"/>
          <w:sz w:val="24"/>
          <w:szCs w:val="24"/>
        </w:rPr>
      </w:pPr>
      <w:r w:rsidRPr="00EC0975">
        <w:rPr>
          <w:rFonts w:ascii="Times New Roman" w:hAnsi="Times New Roman" w:cs="Times New Roman"/>
          <w:sz w:val="24"/>
          <w:szCs w:val="24"/>
        </w:rPr>
        <w:t xml:space="preserve">Uis Beka Buluh Uis memiliki makna dan fungsinya masing-masing. Karakteristik dari jenis ini menggambarkan kegembiraan, elegan, dan tegas. Jenis ini umumnya digunakan pada saat upacara kematian, meresmikan sebuah bangunan, hingga pesta perkawinan. Ciri jenis yang satu ini umumnya digunakan sebagai penutup kepala namun sebagai pertanda cengkok-cengkok ada juga yang diletakkan di pundak sampai ke bahu </w:t>
      </w:r>
      <w:r w:rsidRPr="00EC0975">
        <w:rPr>
          <w:rFonts w:ascii="Times New Roman" w:hAnsi="Times New Roman" w:cs="Times New Roman"/>
          <w:sz w:val="24"/>
          <w:szCs w:val="24"/>
        </w:rPr>
        <w:t>dengan bentuk lipatan segitiga.</w:t>
      </w:r>
    </w:p>
    <w:p w:rsidR="00EC0975" w:rsidRDefault="00571EC5" w:rsidP="00EC0975">
      <w:pPr>
        <w:pStyle w:val="ListParagraph"/>
        <w:numPr>
          <w:ilvl w:val="0"/>
          <w:numId w:val="7"/>
        </w:numPr>
        <w:spacing w:line="360" w:lineRule="auto"/>
        <w:jc w:val="both"/>
        <w:rPr>
          <w:rFonts w:ascii="Times New Roman" w:hAnsi="Times New Roman" w:cs="Times New Roman"/>
          <w:sz w:val="24"/>
          <w:szCs w:val="24"/>
        </w:rPr>
      </w:pPr>
      <w:r w:rsidRPr="00EC0975">
        <w:rPr>
          <w:rFonts w:ascii="Times New Roman" w:hAnsi="Times New Roman" w:cs="Times New Roman"/>
          <w:sz w:val="24"/>
          <w:szCs w:val="24"/>
        </w:rPr>
        <w:t>Uis Gatip Jongkit Jenis yang satu ini digunakan sebagai simbol karakter yang kuat dan perkasa. Umumnya digunakan sebagai bawahan bagi kaum laki-laki ibaratkan seperti kain sarung. Biasanya ini digunakan sebagai pakaian adat lengka</w:t>
      </w:r>
      <w:r w:rsidR="00EC0975">
        <w:rPr>
          <w:rFonts w:ascii="Times New Roman" w:hAnsi="Times New Roman" w:cs="Times New Roman"/>
          <w:sz w:val="24"/>
          <w:szCs w:val="24"/>
        </w:rPr>
        <w:t>p khas karo dalam upacara adat.</w:t>
      </w:r>
    </w:p>
    <w:p w:rsidR="00EC0975" w:rsidRDefault="00571EC5" w:rsidP="00EC0975">
      <w:pPr>
        <w:pStyle w:val="ListParagraph"/>
        <w:numPr>
          <w:ilvl w:val="0"/>
          <w:numId w:val="7"/>
        </w:numPr>
        <w:spacing w:line="360" w:lineRule="auto"/>
        <w:jc w:val="both"/>
        <w:rPr>
          <w:rFonts w:ascii="Times New Roman" w:hAnsi="Times New Roman" w:cs="Times New Roman"/>
          <w:sz w:val="24"/>
          <w:szCs w:val="24"/>
        </w:rPr>
      </w:pPr>
      <w:r w:rsidRPr="00EC0975">
        <w:rPr>
          <w:rFonts w:ascii="Times New Roman" w:hAnsi="Times New Roman" w:cs="Times New Roman"/>
          <w:sz w:val="24"/>
          <w:szCs w:val="24"/>
        </w:rPr>
        <w:t>Uis Gatip Jenis yang satu ini menunjukkan simbol karakter yang teguh dan ulet. Umumnya digunakan oleh kalangan wanita sebagai penutup kepala pada acara pesta. Namun dalam beberapa acara seperti adanya wanita karo yang meninggal dunia jenis kain ini dib</w:t>
      </w:r>
      <w:r w:rsidRPr="00EC0975">
        <w:rPr>
          <w:rFonts w:ascii="Times New Roman" w:hAnsi="Times New Roman" w:cs="Times New Roman"/>
          <w:sz w:val="24"/>
          <w:szCs w:val="24"/>
        </w:rPr>
        <w:t>erikan sebagai tanda kehormatan.</w:t>
      </w:r>
    </w:p>
    <w:p w:rsidR="00EC0975" w:rsidRDefault="00EC0975" w:rsidP="00EC0975">
      <w:pPr>
        <w:pStyle w:val="ListParagraph"/>
        <w:spacing w:line="360" w:lineRule="auto"/>
        <w:ind w:left="1080"/>
        <w:jc w:val="both"/>
        <w:rPr>
          <w:rFonts w:ascii="Times New Roman" w:hAnsi="Times New Roman" w:cs="Times New Roman"/>
          <w:sz w:val="24"/>
          <w:szCs w:val="24"/>
        </w:rPr>
      </w:pPr>
    </w:p>
    <w:p w:rsidR="00EC0975" w:rsidRDefault="00571EC5" w:rsidP="00EC0975">
      <w:pPr>
        <w:pStyle w:val="ListParagraph"/>
        <w:numPr>
          <w:ilvl w:val="0"/>
          <w:numId w:val="2"/>
        </w:numPr>
        <w:spacing w:line="360" w:lineRule="auto"/>
        <w:jc w:val="both"/>
        <w:rPr>
          <w:rFonts w:ascii="Times New Roman" w:hAnsi="Times New Roman" w:cs="Times New Roman"/>
          <w:sz w:val="24"/>
          <w:szCs w:val="24"/>
        </w:rPr>
      </w:pPr>
      <w:r w:rsidRPr="00EC0975">
        <w:rPr>
          <w:rFonts w:ascii="Times New Roman" w:hAnsi="Times New Roman" w:cs="Times New Roman"/>
          <w:sz w:val="24"/>
          <w:szCs w:val="24"/>
        </w:rPr>
        <w:t>UIS DIPAKAI UNTUK BERBAGAI ACARA</w:t>
      </w:r>
    </w:p>
    <w:p w:rsidR="00EC0975" w:rsidRDefault="00EC0975" w:rsidP="00EC0975">
      <w:pPr>
        <w:pStyle w:val="ListParagraph"/>
        <w:spacing w:line="360" w:lineRule="auto"/>
        <w:ind w:left="1080"/>
        <w:jc w:val="both"/>
        <w:rPr>
          <w:rFonts w:ascii="Times New Roman" w:hAnsi="Times New Roman" w:cs="Times New Roman"/>
          <w:sz w:val="24"/>
          <w:szCs w:val="24"/>
        </w:rPr>
      </w:pPr>
    </w:p>
    <w:p w:rsidR="00EC0975" w:rsidRDefault="00EC0975" w:rsidP="00EC0975">
      <w:pPr>
        <w:pStyle w:val="ListParagraph"/>
        <w:numPr>
          <w:ilvl w:val="0"/>
          <w:numId w:val="10"/>
        </w:numPr>
        <w:spacing w:line="360" w:lineRule="auto"/>
        <w:jc w:val="both"/>
        <w:rPr>
          <w:rFonts w:ascii="Times New Roman" w:hAnsi="Times New Roman" w:cs="Times New Roman"/>
          <w:sz w:val="24"/>
          <w:szCs w:val="24"/>
        </w:rPr>
      </w:pPr>
      <w:r w:rsidRPr="00EC0975">
        <w:rPr>
          <w:rFonts w:ascii="Times New Roman" w:hAnsi="Times New Roman" w:cs="Times New Roman"/>
          <w:sz w:val="24"/>
          <w:szCs w:val="24"/>
        </w:rPr>
        <w:t>Uis Nipes Padang Rusak Untuk jenis kain ini digunakan oleh kalangan wanita masyarakat Karo baik pada pesta maupun kehidupan sehari-hari bentuknya sebagai selendang.  Uis Nipes Benang Iring Untuk jenis yang satu ini digunakan oleh kalangan wanita pada momen saat upacara duka cita di kalangan masyarakat Karo. </w:t>
      </w:r>
    </w:p>
    <w:p w:rsidR="00EC0975" w:rsidRDefault="00EC0975" w:rsidP="00EC0975">
      <w:pPr>
        <w:pStyle w:val="ListParagraph"/>
        <w:numPr>
          <w:ilvl w:val="0"/>
          <w:numId w:val="10"/>
        </w:numPr>
        <w:spacing w:line="360" w:lineRule="auto"/>
        <w:jc w:val="both"/>
        <w:rPr>
          <w:rFonts w:ascii="Times New Roman" w:hAnsi="Times New Roman" w:cs="Times New Roman"/>
          <w:sz w:val="24"/>
          <w:szCs w:val="24"/>
        </w:rPr>
      </w:pPr>
      <w:r w:rsidRPr="00EC0975">
        <w:rPr>
          <w:rFonts w:ascii="Times New Roman" w:hAnsi="Times New Roman" w:cs="Times New Roman"/>
          <w:sz w:val="24"/>
          <w:szCs w:val="24"/>
        </w:rPr>
        <w:t>Uis Ragi Barat Untuk jenis kain yang ini memang tidak terlalu resmi karena digunakan oleh kalangan wanita sebagai selendang baik dalam momen sukacita maupun kehidupan seh</w:t>
      </w:r>
      <w:r>
        <w:rPr>
          <w:rFonts w:ascii="Times New Roman" w:hAnsi="Times New Roman" w:cs="Times New Roman"/>
          <w:sz w:val="24"/>
          <w:szCs w:val="24"/>
        </w:rPr>
        <w:t>ari-hari. </w:t>
      </w:r>
    </w:p>
    <w:p w:rsidR="004454A0" w:rsidRDefault="00EC0975" w:rsidP="004454A0">
      <w:pPr>
        <w:pStyle w:val="ListParagraph"/>
        <w:numPr>
          <w:ilvl w:val="0"/>
          <w:numId w:val="10"/>
        </w:numPr>
        <w:spacing w:line="360" w:lineRule="auto"/>
        <w:jc w:val="both"/>
        <w:rPr>
          <w:rFonts w:ascii="Times New Roman" w:hAnsi="Times New Roman" w:cs="Times New Roman"/>
          <w:sz w:val="24"/>
          <w:szCs w:val="24"/>
        </w:rPr>
      </w:pPr>
      <w:r w:rsidRPr="00EC0975">
        <w:rPr>
          <w:rFonts w:ascii="Times New Roman" w:hAnsi="Times New Roman" w:cs="Times New Roman"/>
          <w:sz w:val="24"/>
          <w:szCs w:val="24"/>
        </w:rPr>
        <w:lastRenderedPageBreak/>
        <w:t>Uis Jujung-jujungen Jenis kain ini Ini digunakan oleh kalangan wanita sebagai lapisan paling luar sebagai tudung dan terdapat umbai-umbai emas di bagian depannya. </w:t>
      </w:r>
    </w:p>
    <w:p w:rsidR="004454A0" w:rsidRDefault="00EC0975" w:rsidP="004454A0">
      <w:pPr>
        <w:pStyle w:val="ListParagraph"/>
        <w:numPr>
          <w:ilvl w:val="0"/>
          <w:numId w:val="10"/>
        </w:numPr>
        <w:spacing w:line="360" w:lineRule="auto"/>
        <w:jc w:val="both"/>
        <w:rPr>
          <w:rFonts w:ascii="Times New Roman" w:hAnsi="Times New Roman" w:cs="Times New Roman"/>
          <w:sz w:val="24"/>
          <w:szCs w:val="24"/>
        </w:rPr>
      </w:pPr>
      <w:r w:rsidRPr="004454A0">
        <w:rPr>
          <w:rFonts w:ascii="Times New Roman" w:hAnsi="Times New Roman" w:cs="Times New Roman"/>
          <w:sz w:val="24"/>
          <w:szCs w:val="24"/>
        </w:rPr>
        <w:t>Uis Nipes Benang Iring Untuk jenis kain Ini digunakan oleh kalangan wanita khusus dalam upacara adat sukacita masyarakat Karo. </w:t>
      </w:r>
    </w:p>
    <w:p w:rsidR="00EC0975" w:rsidRPr="004454A0" w:rsidRDefault="00EC0975" w:rsidP="004454A0">
      <w:pPr>
        <w:pStyle w:val="ListParagraph"/>
        <w:numPr>
          <w:ilvl w:val="0"/>
          <w:numId w:val="10"/>
        </w:numPr>
        <w:spacing w:line="360" w:lineRule="auto"/>
        <w:jc w:val="both"/>
        <w:rPr>
          <w:rFonts w:ascii="Times New Roman" w:hAnsi="Times New Roman" w:cs="Times New Roman"/>
          <w:sz w:val="24"/>
          <w:szCs w:val="24"/>
        </w:rPr>
      </w:pPr>
      <w:r w:rsidRPr="004454A0">
        <w:rPr>
          <w:rFonts w:ascii="Times New Roman" w:hAnsi="Times New Roman" w:cs="Times New Roman"/>
          <w:sz w:val="24"/>
          <w:szCs w:val="24"/>
        </w:rPr>
        <w:t xml:space="preserve"> Uis Teba Jenis kain ini ini umumnya digunakan oleh kalangan wanita sebagai tutup kepala dalam upacara duka cita. Jenis kain ini juga hanya digunakan oleh wanita suku Karo yang lanjut usia sebagai tanda rasa hormat. </w:t>
      </w:r>
    </w:p>
    <w:p w:rsidR="00EC0975" w:rsidRPr="00EC0975" w:rsidRDefault="00EC0975" w:rsidP="00EC0975">
      <w:pPr>
        <w:pStyle w:val="ListParagraph"/>
        <w:rPr>
          <w:rFonts w:ascii="Times New Roman" w:hAnsi="Times New Roman" w:cs="Times New Roman"/>
          <w:sz w:val="24"/>
          <w:szCs w:val="24"/>
        </w:rPr>
      </w:pPr>
    </w:p>
    <w:p w:rsidR="00EC0975" w:rsidRPr="00EC0975" w:rsidRDefault="00EC0975" w:rsidP="00EC0975">
      <w:pPr>
        <w:pStyle w:val="ListParagraph"/>
        <w:numPr>
          <w:ilvl w:val="0"/>
          <w:numId w:val="2"/>
        </w:numPr>
        <w:spacing w:line="360" w:lineRule="auto"/>
        <w:jc w:val="both"/>
        <w:rPr>
          <w:rFonts w:ascii="Times New Roman" w:hAnsi="Times New Roman" w:cs="Times New Roman"/>
          <w:sz w:val="24"/>
          <w:szCs w:val="24"/>
        </w:rPr>
      </w:pPr>
      <w:r w:rsidRPr="00EC0975">
        <w:rPr>
          <w:rFonts w:ascii="Times New Roman" w:hAnsi="Times New Roman" w:cs="Times New Roman"/>
          <w:sz w:val="24"/>
          <w:szCs w:val="24"/>
        </w:rPr>
        <w:t>UIS JUGA DIGUNAKAN SEBAGAI IKAT PINGGANG BAGI KALANGAN PRIA</w:t>
      </w:r>
    </w:p>
    <w:p w:rsidR="00EC0975" w:rsidRDefault="00EC0975" w:rsidP="00EC0975">
      <w:pPr>
        <w:pStyle w:val="ListParagraph"/>
        <w:spacing w:line="360" w:lineRule="auto"/>
        <w:jc w:val="both"/>
        <w:rPr>
          <w:rFonts w:ascii="Times New Roman" w:hAnsi="Times New Roman" w:cs="Times New Roman"/>
          <w:sz w:val="24"/>
          <w:szCs w:val="24"/>
        </w:rPr>
      </w:pPr>
    </w:p>
    <w:p w:rsidR="00EC0975" w:rsidRPr="00EC0975" w:rsidRDefault="00EC0975" w:rsidP="00EC0975">
      <w:pPr>
        <w:pStyle w:val="ListParagraph"/>
        <w:numPr>
          <w:ilvl w:val="0"/>
          <w:numId w:val="8"/>
        </w:numPr>
        <w:spacing w:line="360" w:lineRule="auto"/>
        <w:jc w:val="both"/>
        <w:rPr>
          <w:rFonts w:ascii="Times New Roman" w:hAnsi="Times New Roman" w:cs="Times New Roman"/>
          <w:sz w:val="24"/>
          <w:szCs w:val="24"/>
        </w:rPr>
      </w:pPr>
      <w:r w:rsidRPr="00EC0975">
        <w:rPr>
          <w:rFonts w:ascii="Times New Roman" w:hAnsi="Times New Roman" w:cs="Times New Roman"/>
          <w:sz w:val="24"/>
          <w:szCs w:val="24"/>
        </w:rPr>
        <w:t xml:space="preserve">Uis Pementing Untuk jenis yang satu ini digunakan oleh kalangan pria suku Karo sebagai ikat pinggang pada acara yang mengharuskan menggunakan pakaian adat lengkap.  </w:t>
      </w:r>
    </w:p>
    <w:p w:rsidR="00EC0975" w:rsidRPr="00EC0975" w:rsidRDefault="00EC0975" w:rsidP="00EC0975">
      <w:pPr>
        <w:pStyle w:val="ListParagraph"/>
        <w:spacing w:line="360" w:lineRule="auto"/>
        <w:jc w:val="both"/>
        <w:rPr>
          <w:rFonts w:ascii="Times New Roman" w:hAnsi="Times New Roman" w:cs="Times New Roman"/>
          <w:sz w:val="24"/>
          <w:szCs w:val="24"/>
        </w:rPr>
      </w:pPr>
    </w:p>
    <w:p w:rsidR="00EC0975" w:rsidRDefault="00EC0975" w:rsidP="00EC0975">
      <w:pPr>
        <w:pStyle w:val="ListParagraph"/>
        <w:numPr>
          <w:ilvl w:val="0"/>
          <w:numId w:val="8"/>
        </w:numPr>
        <w:spacing w:line="360" w:lineRule="auto"/>
        <w:jc w:val="both"/>
        <w:rPr>
          <w:rFonts w:ascii="Times New Roman" w:hAnsi="Times New Roman" w:cs="Times New Roman"/>
          <w:sz w:val="24"/>
          <w:szCs w:val="24"/>
        </w:rPr>
      </w:pPr>
      <w:r w:rsidRPr="00EC0975">
        <w:rPr>
          <w:rFonts w:ascii="Times New Roman" w:hAnsi="Times New Roman" w:cs="Times New Roman"/>
          <w:sz w:val="24"/>
          <w:szCs w:val="24"/>
        </w:rPr>
        <w:t>Uis Julu Diberu Untuk jenis yang satu ini digunakan oleh kalangan wanita suku Karo dan sifatnya membalut tubuh mulai dari bagian dada hingga ke pergelangan kaki. Umumnya jenis kain Ini digunakan ketika diharuskan menggunakan pakaian adat lengkap.</w:t>
      </w:r>
    </w:p>
    <w:p w:rsidR="00EC0975" w:rsidRPr="00EC0975" w:rsidRDefault="00EC0975" w:rsidP="00EC0975">
      <w:pPr>
        <w:pStyle w:val="ListParagraph"/>
        <w:rPr>
          <w:rFonts w:ascii="Times New Roman" w:hAnsi="Times New Roman" w:cs="Times New Roman"/>
          <w:sz w:val="24"/>
          <w:szCs w:val="24"/>
        </w:rPr>
      </w:pPr>
    </w:p>
    <w:p w:rsidR="00EC0975" w:rsidRDefault="00EC0975" w:rsidP="00EC0975">
      <w:pPr>
        <w:pStyle w:val="ListParagraph"/>
        <w:numPr>
          <w:ilvl w:val="0"/>
          <w:numId w:val="8"/>
        </w:numPr>
        <w:spacing w:line="360" w:lineRule="auto"/>
        <w:jc w:val="both"/>
        <w:rPr>
          <w:rFonts w:ascii="Times New Roman" w:hAnsi="Times New Roman" w:cs="Times New Roman"/>
          <w:sz w:val="24"/>
          <w:szCs w:val="24"/>
        </w:rPr>
      </w:pPr>
      <w:r w:rsidRPr="00EC0975">
        <w:rPr>
          <w:rFonts w:ascii="Times New Roman" w:hAnsi="Times New Roman" w:cs="Times New Roman"/>
          <w:sz w:val="24"/>
          <w:szCs w:val="24"/>
        </w:rPr>
        <w:t>Uis Arinteneng Jenis kain yang satu sedikit lebih universal karena bisa digunakan sebagai alas piring makan pengantin setelah usai pesta peradatan. Uis ini juga sebagai tanda sayang dari kalimbubu untuk anak pertama yang dilahirkan agar cepat besar dan sukses kelak.</w:t>
      </w:r>
    </w:p>
    <w:p w:rsidR="00EC0975" w:rsidRPr="00EC0975" w:rsidRDefault="00EC0975" w:rsidP="00EC0975">
      <w:pPr>
        <w:pStyle w:val="ListParagraph"/>
        <w:rPr>
          <w:rFonts w:ascii="Times New Roman" w:hAnsi="Times New Roman" w:cs="Times New Roman"/>
          <w:sz w:val="24"/>
          <w:szCs w:val="24"/>
        </w:rPr>
      </w:pPr>
    </w:p>
    <w:p w:rsidR="00EC0975" w:rsidRPr="00EC0975" w:rsidRDefault="00EC0975" w:rsidP="00EC0975">
      <w:pPr>
        <w:pStyle w:val="ListParagraph"/>
        <w:numPr>
          <w:ilvl w:val="0"/>
          <w:numId w:val="8"/>
        </w:numPr>
        <w:spacing w:line="360" w:lineRule="auto"/>
        <w:jc w:val="both"/>
        <w:rPr>
          <w:rFonts w:ascii="Times New Roman" w:hAnsi="Times New Roman" w:cs="Times New Roman"/>
          <w:sz w:val="24"/>
          <w:szCs w:val="24"/>
        </w:rPr>
      </w:pPr>
      <w:r w:rsidRPr="00EC0975">
        <w:rPr>
          <w:rFonts w:ascii="Times New Roman" w:hAnsi="Times New Roman" w:cs="Times New Roman"/>
          <w:sz w:val="24"/>
          <w:szCs w:val="24"/>
        </w:rPr>
        <w:t xml:space="preserve">Uis kelam-kelam Jenis kain yang satu ini </w:t>
      </w:r>
    </w:p>
    <w:p w:rsidR="001D413C" w:rsidRDefault="00EC0975" w:rsidP="001D413C">
      <w:pPr>
        <w:pStyle w:val="ListParagraph"/>
        <w:spacing w:line="360" w:lineRule="auto"/>
        <w:jc w:val="both"/>
        <w:rPr>
          <w:rFonts w:ascii="Times New Roman" w:hAnsi="Times New Roman" w:cs="Times New Roman"/>
          <w:sz w:val="24"/>
          <w:szCs w:val="24"/>
        </w:rPr>
      </w:pPr>
      <w:r w:rsidRPr="00EC0975">
        <w:rPr>
          <w:rFonts w:ascii="Times New Roman" w:hAnsi="Times New Roman" w:cs="Times New Roman"/>
          <w:sz w:val="24"/>
          <w:szCs w:val="24"/>
        </w:rPr>
        <w:t>digunakan oleh kalangan wanita dan masyarakat. Umumnya digunakan sebagai penutup kepala pada saat pesta adat dan pesta guro-guro Aron khas Karo.</w:t>
      </w:r>
    </w:p>
    <w:p w:rsidR="001D413C" w:rsidRDefault="001D413C" w:rsidP="001D413C">
      <w:pPr>
        <w:pStyle w:val="ListParagraph"/>
        <w:spacing w:line="360" w:lineRule="auto"/>
        <w:jc w:val="both"/>
        <w:rPr>
          <w:rFonts w:ascii="Times New Roman" w:hAnsi="Times New Roman" w:cs="Times New Roman"/>
          <w:sz w:val="24"/>
          <w:szCs w:val="24"/>
        </w:rPr>
      </w:pPr>
    </w:p>
    <w:p w:rsidR="001D413C" w:rsidRDefault="001D413C" w:rsidP="001D413C">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PERNIKAHAN ADAT KARO JUGA MENGGUNAKAN NUANSA MERAH </w:t>
      </w:r>
    </w:p>
    <w:p w:rsidR="001D413C" w:rsidRDefault="001D413C" w:rsidP="001D413C">
      <w:pPr>
        <w:pStyle w:val="ListParagraph"/>
        <w:spacing w:line="360" w:lineRule="auto"/>
        <w:jc w:val="both"/>
        <w:rPr>
          <w:rFonts w:ascii="Times New Roman" w:hAnsi="Times New Roman" w:cs="Times New Roman"/>
          <w:sz w:val="24"/>
          <w:szCs w:val="24"/>
        </w:rPr>
      </w:pPr>
    </w:p>
    <w:p w:rsidR="001D413C" w:rsidRDefault="001D413C" w:rsidP="001D413C">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Karena didalam adat karo ini warna merah melambangkan suatu keberanian , kemakmuran , kejayaan . dan memiliki bentuk kesamaan dengan darah yang berani dalam berjuang sampai darah penghabisaan .</w:t>
      </w:r>
    </w:p>
    <w:p w:rsidR="00850B38" w:rsidRDefault="00850B38" w:rsidP="00850B38">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DEFINISI CARA PEMBUATAN CIMPA UNUNG-UNUNG </w:t>
      </w:r>
    </w:p>
    <w:p w:rsidR="00850B38" w:rsidRDefault="00850B38" w:rsidP="00850B38">
      <w:pPr>
        <w:pStyle w:val="ListParagraph"/>
        <w:spacing w:line="360" w:lineRule="auto"/>
        <w:jc w:val="both"/>
        <w:rPr>
          <w:rFonts w:ascii="Times New Roman" w:hAnsi="Times New Roman" w:cs="Times New Roman"/>
          <w:sz w:val="24"/>
          <w:szCs w:val="24"/>
        </w:rPr>
      </w:pPr>
    </w:p>
    <w:p w:rsidR="00850B38" w:rsidRDefault="00850B38" w:rsidP="00850B38">
      <w:pPr>
        <w:pStyle w:val="ListParagraph"/>
        <w:spacing w:line="360" w:lineRule="auto"/>
        <w:jc w:val="both"/>
        <w:rPr>
          <w:rFonts w:ascii="Times New Roman" w:hAnsi="Times New Roman" w:cs="Times New Roman"/>
          <w:sz w:val="24"/>
          <w:szCs w:val="24"/>
        </w:rPr>
      </w:pPr>
    </w:p>
    <w:p w:rsidR="00850B38" w:rsidRDefault="00850B38" w:rsidP="00850B38">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64524B69">
            <wp:extent cx="4371975" cy="3214704"/>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79059" cy="3219913"/>
                    </a:xfrm>
                    <a:prstGeom prst="rect">
                      <a:avLst/>
                    </a:prstGeom>
                    <a:noFill/>
                  </pic:spPr>
                </pic:pic>
              </a:graphicData>
            </a:graphic>
          </wp:inline>
        </w:drawing>
      </w:r>
    </w:p>
    <w:p w:rsidR="00850B38" w:rsidRDefault="00850B38" w:rsidP="00850B38">
      <w:pPr>
        <w:pStyle w:val="ListParagraph"/>
        <w:spacing w:line="360" w:lineRule="auto"/>
        <w:jc w:val="both"/>
        <w:rPr>
          <w:rFonts w:ascii="Times New Roman" w:hAnsi="Times New Roman" w:cs="Times New Roman"/>
          <w:sz w:val="24"/>
          <w:szCs w:val="24"/>
        </w:rPr>
      </w:pPr>
    </w:p>
    <w:p w:rsidR="00850B38" w:rsidRPr="00850B38" w:rsidRDefault="00850B38" w:rsidP="00850B38">
      <w:pPr>
        <w:pStyle w:val="ListParagraph"/>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Makanan Khas Batak Karo, Sumatera Utara</w:t>
      </w:r>
    </w:p>
    <w:p w:rsidR="00850B38" w:rsidRDefault="00850B38" w:rsidP="00850B38">
      <w:pPr>
        <w:pStyle w:val="ListParagraph"/>
        <w:spacing w:line="360" w:lineRule="auto"/>
        <w:jc w:val="both"/>
        <w:rPr>
          <w:rFonts w:ascii="Times New Roman" w:hAnsi="Times New Roman" w:cs="Times New Roman"/>
          <w:sz w:val="24"/>
          <w:szCs w:val="24"/>
        </w:rPr>
      </w:pPr>
    </w:p>
    <w:p w:rsidR="00850B38" w:rsidRPr="00850B38" w:rsidRDefault="00850B38" w:rsidP="00850B38">
      <w:pPr>
        <w:pStyle w:val="ListParagraph"/>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Batak Karo merupakan salah satu etnis di sumatera utara, yang terkenal akan destinasi yang sedap di pandang mata, selain itu  batak karo juga terkenal akan makanan yang beraneka ragam dan memiliki cita rasa yang unik dan cocok di lidah.</w:t>
      </w:r>
    </w:p>
    <w:p w:rsidR="00850B38" w:rsidRPr="00850B38" w:rsidRDefault="00850B38" w:rsidP="00850B38">
      <w:pPr>
        <w:pStyle w:val="ListParagraph"/>
        <w:spacing w:line="360" w:lineRule="auto"/>
        <w:jc w:val="both"/>
        <w:rPr>
          <w:rFonts w:ascii="Times New Roman" w:hAnsi="Times New Roman" w:cs="Times New Roman"/>
          <w:sz w:val="24"/>
          <w:szCs w:val="24"/>
        </w:rPr>
      </w:pPr>
    </w:p>
    <w:p w:rsidR="00850B38" w:rsidRDefault="00850B38" w:rsidP="00850B38">
      <w:pPr>
        <w:pStyle w:val="ListParagraph"/>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salah satu makanan khas batak karo yaitu cimpa unung-unung yang bahan dasarnya dari tepung beras, tepung ketan, dan gula merah yang sudah diolah dengan campuran kelapa parut. makanan khas batak karo ini biasanya disajikan saat ada pesta seperti: pesta tahunan (kerja tahun), pernikahan, dan lain-lain.</w:t>
      </w:r>
    </w:p>
    <w:p w:rsidR="00850B38" w:rsidRDefault="00850B38" w:rsidP="00850B38">
      <w:pPr>
        <w:pStyle w:val="ListParagraph"/>
        <w:spacing w:line="360" w:lineRule="auto"/>
        <w:jc w:val="both"/>
        <w:rPr>
          <w:rFonts w:ascii="Times New Roman" w:hAnsi="Times New Roman" w:cs="Times New Roman"/>
          <w:sz w:val="24"/>
          <w:szCs w:val="24"/>
        </w:rPr>
      </w:pPr>
    </w:p>
    <w:p w:rsidR="00850B38" w:rsidRPr="00850B38" w:rsidRDefault="00850B38" w:rsidP="00850B38">
      <w:pPr>
        <w:pStyle w:val="ListParagraph"/>
        <w:numPr>
          <w:ilvl w:val="0"/>
          <w:numId w:val="12"/>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Bahan dan Cara Membuat Cimpa Unung-Unung</w:t>
      </w:r>
    </w:p>
    <w:p w:rsidR="00850B38" w:rsidRPr="00850B38" w:rsidRDefault="00850B38" w:rsidP="00850B38">
      <w:pPr>
        <w:pStyle w:val="ListParagraph"/>
        <w:spacing w:line="360" w:lineRule="auto"/>
        <w:jc w:val="both"/>
        <w:rPr>
          <w:rFonts w:ascii="Times New Roman" w:hAnsi="Times New Roman" w:cs="Times New Roman"/>
          <w:sz w:val="24"/>
          <w:szCs w:val="24"/>
        </w:rPr>
      </w:pPr>
    </w:p>
    <w:p w:rsidR="00850B38" w:rsidRDefault="00850B38" w:rsidP="00850B38">
      <w:pPr>
        <w:pStyle w:val="ListParagraph"/>
        <w:numPr>
          <w:ilvl w:val="0"/>
          <w:numId w:val="13"/>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Bahan</w:t>
      </w:r>
    </w:p>
    <w:p w:rsidR="00850B38" w:rsidRDefault="00850B38" w:rsidP="00850B38">
      <w:pPr>
        <w:pStyle w:val="ListParagraph"/>
        <w:numPr>
          <w:ilvl w:val="0"/>
          <w:numId w:val="15"/>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tepung ketan</w:t>
      </w:r>
    </w:p>
    <w:p w:rsidR="00850B38" w:rsidRDefault="00850B38" w:rsidP="00850B38">
      <w:pPr>
        <w:pStyle w:val="ListParagraph"/>
        <w:numPr>
          <w:ilvl w:val="0"/>
          <w:numId w:val="15"/>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tepung beras</w:t>
      </w:r>
    </w:p>
    <w:p w:rsidR="00850B38" w:rsidRDefault="00850B38" w:rsidP="00850B38">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gula merah</w:t>
      </w:r>
    </w:p>
    <w:p w:rsidR="00850B38" w:rsidRDefault="00850B38" w:rsidP="00850B38">
      <w:pPr>
        <w:pStyle w:val="ListParagraph"/>
        <w:numPr>
          <w:ilvl w:val="0"/>
          <w:numId w:val="15"/>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lastRenderedPageBreak/>
        <w:t>kelapa parut</w:t>
      </w:r>
    </w:p>
    <w:p w:rsidR="00850B38" w:rsidRDefault="00850B38" w:rsidP="00850B38">
      <w:pPr>
        <w:pStyle w:val="ListParagraph"/>
        <w:numPr>
          <w:ilvl w:val="0"/>
          <w:numId w:val="15"/>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garam</w:t>
      </w:r>
    </w:p>
    <w:p w:rsidR="00850B38" w:rsidRDefault="00850B38" w:rsidP="00850B38">
      <w:pPr>
        <w:pStyle w:val="ListParagraph"/>
        <w:numPr>
          <w:ilvl w:val="0"/>
          <w:numId w:val="15"/>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lada hitam </w:t>
      </w:r>
    </w:p>
    <w:p w:rsidR="00850B38" w:rsidRDefault="00850B38" w:rsidP="00850B38">
      <w:pPr>
        <w:pStyle w:val="ListParagraph"/>
        <w:numPr>
          <w:ilvl w:val="0"/>
          <w:numId w:val="15"/>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jahe</w:t>
      </w:r>
    </w:p>
    <w:p w:rsidR="00850B38" w:rsidRDefault="00850B38" w:rsidP="00850B38">
      <w:pPr>
        <w:pStyle w:val="ListParagraph"/>
        <w:numPr>
          <w:ilvl w:val="0"/>
          <w:numId w:val="15"/>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air</w:t>
      </w:r>
    </w:p>
    <w:p w:rsidR="00850B38" w:rsidRDefault="00850B38" w:rsidP="00850B38">
      <w:pPr>
        <w:pStyle w:val="ListParagraph"/>
        <w:numPr>
          <w:ilvl w:val="0"/>
          <w:numId w:val="15"/>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bulung singkut</w:t>
      </w:r>
    </w:p>
    <w:p w:rsidR="00850B38" w:rsidRPr="00850B38" w:rsidRDefault="00850B38" w:rsidP="00850B38">
      <w:pPr>
        <w:pStyle w:val="ListParagraph"/>
        <w:numPr>
          <w:ilvl w:val="0"/>
          <w:numId w:val="15"/>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minyak (untuk olesan bulung singkut agar adonan tidak lengket)</w:t>
      </w:r>
    </w:p>
    <w:p w:rsidR="00850B38" w:rsidRDefault="00850B38" w:rsidP="00850B38">
      <w:pPr>
        <w:pStyle w:val="ListParagraph"/>
        <w:spacing w:line="360" w:lineRule="auto"/>
        <w:jc w:val="both"/>
        <w:rPr>
          <w:rFonts w:ascii="Times New Roman" w:hAnsi="Times New Roman" w:cs="Times New Roman"/>
          <w:sz w:val="24"/>
          <w:szCs w:val="24"/>
        </w:rPr>
      </w:pPr>
    </w:p>
    <w:p w:rsidR="00850B38" w:rsidRDefault="00850B38" w:rsidP="00850B38">
      <w:pPr>
        <w:pStyle w:val="ListParagraph"/>
        <w:numPr>
          <w:ilvl w:val="0"/>
          <w:numId w:val="12"/>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Cara Membuat </w:t>
      </w:r>
    </w:p>
    <w:p w:rsidR="00850B38" w:rsidRPr="00850B38" w:rsidRDefault="00850B38" w:rsidP="00850B38">
      <w:pPr>
        <w:pStyle w:val="ListParagraph"/>
        <w:numPr>
          <w:ilvl w:val="0"/>
          <w:numId w:val="16"/>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langkah pertama bersihkan bulung singkut.</w:t>
      </w:r>
    </w:p>
    <w:p w:rsidR="00850B38" w:rsidRPr="00850B38" w:rsidRDefault="00850B38" w:rsidP="00850B38">
      <w:pPr>
        <w:pStyle w:val="ListParagraph"/>
        <w:numPr>
          <w:ilvl w:val="0"/>
          <w:numId w:val="16"/>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siapkan wadah, kemudian campurkan tepung beras dan tepung ketan. tuangkan air sedikit demi sedikit sampai adonan kalis (adonan tidak encer).</w:t>
      </w:r>
    </w:p>
    <w:p w:rsidR="00850B38" w:rsidRPr="00850B38" w:rsidRDefault="00850B38" w:rsidP="00850B38">
      <w:pPr>
        <w:pStyle w:val="ListParagraph"/>
        <w:numPr>
          <w:ilvl w:val="0"/>
          <w:numId w:val="16"/>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langkah selanjutnya membuat isian cimpa unung-unung, tuangkan air ke wadah dan didihkan, kemudian masukkan gula merah, jahe, garam, dan lada secukupnya tunggu sampai kental, kemudian masukkan parutan kelapa. aduk isiannya sampai menyusut. </w:t>
      </w:r>
    </w:p>
    <w:p w:rsidR="00850B38" w:rsidRPr="00850B38" w:rsidRDefault="00850B38" w:rsidP="00850B38">
      <w:pPr>
        <w:pStyle w:val="ListParagraph"/>
        <w:numPr>
          <w:ilvl w:val="0"/>
          <w:numId w:val="16"/>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siapkan semua adonan, isian dan bulung singkut.</w:t>
      </w:r>
    </w:p>
    <w:p w:rsidR="00850B38" w:rsidRPr="00850B38" w:rsidRDefault="00850B38" w:rsidP="00850B38">
      <w:pPr>
        <w:pStyle w:val="ListParagraph"/>
        <w:numPr>
          <w:ilvl w:val="0"/>
          <w:numId w:val="16"/>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olesi bulung singkut dengan sedikit minyak, dan ambil adonan, kemudian di pipihkan ke bulung singkut, selanjutnya di tengah pipihan adonan tersebut di beri isian. pastikan adonan tepung menutup isian nya.</w:t>
      </w:r>
    </w:p>
    <w:p w:rsidR="00A160CC" w:rsidRDefault="00850B38" w:rsidP="00A160CC">
      <w:pPr>
        <w:pStyle w:val="ListParagraph"/>
        <w:numPr>
          <w:ilvl w:val="0"/>
          <w:numId w:val="16"/>
        </w:numPr>
        <w:spacing w:line="360" w:lineRule="auto"/>
        <w:jc w:val="both"/>
        <w:rPr>
          <w:rFonts w:ascii="Times New Roman" w:hAnsi="Times New Roman" w:cs="Times New Roman"/>
          <w:sz w:val="24"/>
          <w:szCs w:val="24"/>
        </w:rPr>
      </w:pPr>
      <w:r w:rsidRPr="00850B38">
        <w:rPr>
          <w:rFonts w:ascii="Times New Roman" w:hAnsi="Times New Roman" w:cs="Times New Roman"/>
          <w:sz w:val="24"/>
          <w:szCs w:val="24"/>
        </w:rPr>
        <w:t>langkah terakhir, kukus sampai bulung singkut be</w:t>
      </w:r>
      <w:r w:rsidR="00A160CC">
        <w:rPr>
          <w:rFonts w:ascii="Times New Roman" w:hAnsi="Times New Roman" w:cs="Times New Roman"/>
          <w:sz w:val="24"/>
          <w:szCs w:val="24"/>
        </w:rPr>
        <w:t>rubah menjadi hijau kecoklatan,</w:t>
      </w:r>
      <w:r w:rsidRPr="00850B38">
        <w:rPr>
          <w:rFonts w:ascii="Times New Roman" w:hAnsi="Times New Roman" w:cs="Times New Roman"/>
          <w:sz w:val="24"/>
          <w:szCs w:val="24"/>
        </w:rPr>
        <w:t>dan cimpa u</w:t>
      </w:r>
      <w:r w:rsidR="00A160CC">
        <w:rPr>
          <w:rFonts w:ascii="Times New Roman" w:hAnsi="Times New Roman" w:cs="Times New Roman"/>
          <w:sz w:val="24"/>
          <w:szCs w:val="24"/>
        </w:rPr>
        <w:t xml:space="preserve">nung-unung siap </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spacing w:line="360" w:lineRule="auto"/>
        <w:jc w:val="both"/>
        <w:rPr>
          <w:rFonts w:ascii="Times New Roman" w:hAnsi="Times New Roman" w:cs="Times New Roman"/>
          <w:sz w:val="24"/>
          <w:szCs w:val="24"/>
        </w:rPr>
      </w:pPr>
    </w:p>
    <w:p w:rsidR="00A160CC" w:rsidRPr="00A160CC" w:rsidRDefault="00A160CC" w:rsidP="00A160CC">
      <w:pPr>
        <w:spacing w:line="360" w:lineRule="auto"/>
        <w:jc w:val="both"/>
        <w:rPr>
          <w:rFonts w:ascii="Times New Roman" w:hAnsi="Times New Roman" w:cs="Times New Roman"/>
          <w:sz w:val="24"/>
          <w:szCs w:val="24"/>
        </w:rPr>
      </w:pPr>
    </w:p>
    <w:p w:rsidR="00A160CC" w:rsidRDefault="00A160CC" w:rsidP="00A160CC">
      <w:pPr>
        <w:pStyle w:val="ListParagraph"/>
        <w:spacing w:line="360" w:lineRule="auto"/>
        <w:ind w:left="1080"/>
        <w:jc w:val="both"/>
        <w:rPr>
          <w:rFonts w:ascii="Times New Roman" w:hAnsi="Times New Roman" w:cs="Times New Roman"/>
          <w:sz w:val="24"/>
          <w:szCs w:val="24"/>
        </w:rPr>
      </w:pPr>
    </w:p>
    <w:p w:rsidR="00A160CC" w:rsidRDefault="00A160CC" w:rsidP="00A160CC">
      <w:pPr>
        <w:pStyle w:val="ListParagraph"/>
        <w:spacing w:line="360" w:lineRule="auto"/>
        <w:ind w:left="1080"/>
        <w:jc w:val="both"/>
        <w:rPr>
          <w:rFonts w:ascii="Times New Roman" w:hAnsi="Times New Roman" w:cs="Times New Roman"/>
          <w:sz w:val="24"/>
          <w:szCs w:val="24"/>
        </w:rPr>
      </w:pPr>
    </w:p>
    <w:p w:rsidR="00850B38" w:rsidRDefault="00850B38" w:rsidP="00A160CC">
      <w:pPr>
        <w:spacing w:line="360" w:lineRule="auto"/>
        <w:jc w:val="both"/>
        <w:rPr>
          <w:rFonts w:ascii="Times New Roman" w:hAnsi="Times New Roman" w:cs="Times New Roman"/>
          <w:sz w:val="24"/>
          <w:szCs w:val="24"/>
        </w:rPr>
      </w:pPr>
    </w:p>
    <w:p w:rsidR="00A160CC" w:rsidRDefault="00A160CC" w:rsidP="00A160CC">
      <w:pPr>
        <w:spacing w:line="360" w:lineRule="auto"/>
        <w:jc w:val="both"/>
        <w:rPr>
          <w:rFonts w:ascii="Times New Roman" w:hAnsi="Times New Roman" w:cs="Times New Roman"/>
          <w:sz w:val="24"/>
          <w:szCs w:val="24"/>
        </w:rPr>
      </w:pPr>
    </w:p>
    <w:p w:rsidR="00A160CC" w:rsidRDefault="00A160CC" w:rsidP="00A160CC">
      <w:pPr>
        <w:spacing w:line="360" w:lineRule="auto"/>
        <w:jc w:val="both"/>
        <w:rPr>
          <w:rFonts w:ascii="Times New Roman" w:hAnsi="Times New Roman" w:cs="Times New Roman"/>
          <w:sz w:val="24"/>
          <w:szCs w:val="24"/>
        </w:rPr>
      </w:pPr>
    </w:p>
    <w:p w:rsidR="00A160CC" w:rsidRDefault="00A160CC" w:rsidP="00A160CC">
      <w:pPr>
        <w:spacing w:line="360" w:lineRule="auto"/>
        <w:jc w:val="both"/>
        <w:rPr>
          <w:rFonts w:ascii="Times New Roman" w:hAnsi="Times New Roman" w:cs="Times New Roman"/>
          <w:sz w:val="24"/>
          <w:szCs w:val="24"/>
        </w:rPr>
      </w:pPr>
    </w:p>
    <w:p w:rsidR="00A160CC" w:rsidRDefault="00A160CC" w:rsidP="00A160CC">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DEFINISI</w:t>
      </w:r>
    </w:p>
    <w:p w:rsidR="00A160CC" w:rsidRDefault="00A160CC" w:rsidP="00A160CC">
      <w:pPr>
        <w:pStyle w:val="ListParagraph"/>
        <w:spacing w:line="360" w:lineRule="auto"/>
        <w:jc w:val="both"/>
        <w:rPr>
          <w:rFonts w:ascii="Times New Roman" w:hAnsi="Times New Roman" w:cs="Times New Roman"/>
          <w:sz w:val="24"/>
          <w:szCs w:val="24"/>
        </w:rPr>
      </w:pPr>
      <w:r w:rsidRPr="0005236B">
        <w:rPr>
          <w:noProof/>
          <w:lang w:eastAsia="id-ID"/>
        </w:rPr>
        <w:drawing>
          <wp:inline distT="0" distB="0" distL="0" distR="0" wp14:anchorId="204B7B1F" wp14:editId="0ABF0FE9">
            <wp:extent cx="5731510" cy="3820795"/>
            <wp:effectExtent l="0" t="0" r="2540" b="8255"/>
            <wp:docPr id="20" name="Picture 20" descr="C:\Users\CINDY\Pictures\fa33fd8a-3f17-4fbb-af61-f919dd4da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CINDY\Pictures\fa33fd8a-3f17-4fbb-af61-f919dd4dad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rsid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Suku Karo memiliki berbagai macam alat musik tradisional yang terbuat dari kekayaan alam.</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 xml:space="preserve">Baik itu alat musik tiup, petik maupun di gesek yang bisa dimainkan secara tunggal (solo) maupun bersamaan atau ansamble. </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Tidak hanya digunakan dalam suatu acara khusus saja, dahulu beberapa alat musik Karo, juga dimainkan di tempat-tempat tertentu yang disesuaikan dengan fungsinya seperti beberapa alat musik tiup berikut.</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1. Embal-embal</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Alat musik satu ini bisa dibilang sangat akrab dengan masyarakat Karo yang bekerja sebagai petani ataupun anak-anak.</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 xml:space="preserve">Pasalnya, alat musik tiup satu ini biasanya digunakan sebagai alat musik hiburan pribadi di sawah, ketika sedang menjaga padi dari gangguan hama burung. </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Meski demikian, Embal-embal sudah sangat jarang ditemukan ataupun dimainkan oleh masyarakan Karo saat ini.</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Embal-embal sendiri merupakan alat musik yang terbuat dari batang padi. Dahulu, alat musik ini dibuat oleh orangtua untuk anaknya bermain-main ketika panen tiba.</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Alat musik embal-embal diciptakan tidak mempunyai ukuran lobang dan tidak dapat memainkan lagu-lagu karena tidak ada tangga nada.</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2. Surdam</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 xml:space="preserve">Surdam bisa dibilang alat musik tradisional suku Karo yang masih eksis hingga sekarang. Alat musik tiup yang terbuat dari bambu ini memang cukup mudah ditemui karena banyak dijual secara online. </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 xml:space="preserve">Meski memainkan Surdam tidak mudah, tidak sedikit anak muda suku Karo yang kerap unjuk kebolehan memainkan alat musik satu ini. </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Adapun cara memainkan Surdam adalah ditiup dari belakang dengan ruas bambu yang terbuka.</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Surdam memiliki teknik khusus untuk meniupnya agar menghasilkan suara, Pemain alat musik ini dinamakan Penurdam.</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Agar dapat memainkannya, maka seorang Penurdam terlebih dahulu harus memiliki keterampilan khusus termasuk tehnik pernapasan yang baik.</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 xml:space="preserve">Alat musik surdam terdiri dari beberapa jenis, yaitu surdam rumamis, surdam tangko kuda, surdam pingko-pingko, dan surdam puntung. </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Dahulu, surdam biasanya dimainkan pada malam hari ketika suasana sepi, bisa juga untuk memainkan lagu-lagu yang sedih, atau untuk menggembalakan ternak.</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lastRenderedPageBreak/>
        <w:t>Tidak jarang pula alat musik ini dahulu dimainkan dalam suatu upacara atau</w:t>
      </w:r>
      <w:r>
        <w:rPr>
          <w:rFonts w:ascii="Times New Roman" w:hAnsi="Times New Roman" w:cs="Times New Roman"/>
          <w:sz w:val="24"/>
          <w:szCs w:val="24"/>
        </w:rPr>
        <w:t xml:space="preserve"> ritual tertentu di suku Karo. </w:t>
      </w:r>
    </w:p>
    <w:p w:rsid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Namun saat alat musik Surdam dapat dimainkan dimana saja.</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3. Balobat</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Balobat merupakan alat musik yang identik dengan kesedihan. Pasalnya, alat musik tiup satu ini kerap digunakan dalam acara adat kematian suku Karo.</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r w:rsidRPr="00A160CC">
        <w:rPr>
          <w:rFonts w:ascii="Times New Roman" w:hAnsi="Times New Roman" w:cs="Times New Roman"/>
          <w:sz w:val="24"/>
          <w:szCs w:val="24"/>
        </w:rPr>
        <w:t>Balobat memiliki suara yang sangat sendu dan sering dipakai mengiringi sanak keluarga yang tengah memberikan pesan-pesan kepada keluarga yang ditinggal meninggal.</w:t>
      </w:r>
    </w:p>
    <w:p w:rsidR="00A160CC" w:rsidRPr="00A160CC" w:rsidRDefault="00A160CC" w:rsidP="00A160CC">
      <w:pPr>
        <w:pStyle w:val="ListParagraph"/>
        <w:spacing w:line="360" w:lineRule="auto"/>
        <w:jc w:val="both"/>
        <w:rPr>
          <w:rFonts w:ascii="Times New Roman" w:hAnsi="Times New Roman" w:cs="Times New Roman"/>
          <w:sz w:val="24"/>
          <w:szCs w:val="24"/>
        </w:rPr>
      </w:pPr>
    </w:p>
    <w:p w:rsidR="00A160CC" w:rsidRPr="00A160CC" w:rsidRDefault="00A160CC" w:rsidP="00A160CC">
      <w:pPr>
        <w:pStyle w:val="ListParagraph"/>
        <w:spacing w:line="360" w:lineRule="auto"/>
        <w:jc w:val="both"/>
        <w:rPr>
          <w:rFonts w:ascii="Times New Roman" w:hAnsi="Times New Roman" w:cs="Times New Roman"/>
          <w:sz w:val="24"/>
          <w:szCs w:val="24"/>
        </w:rPr>
      </w:pPr>
      <w:bookmarkStart w:id="0" w:name="_GoBack"/>
      <w:bookmarkEnd w:id="0"/>
      <w:r w:rsidRPr="00A160CC">
        <w:rPr>
          <w:rFonts w:ascii="Times New Roman" w:hAnsi="Times New Roman" w:cs="Times New Roman"/>
          <w:sz w:val="24"/>
          <w:szCs w:val="24"/>
        </w:rPr>
        <w:t>Meski demikian, Balobat kini juga tidak jarang digunakan sebagai pengiring  pesta panen atau Kerja Tahun, pernikahan, upacara adat dan lainnya.</w:t>
      </w:r>
    </w:p>
    <w:sectPr w:rsidR="00A160CC" w:rsidRPr="00A16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B2F50"/>
    <w:multiLevelType w:val="hybridMultilevel"/>
    <w:tmpl w:val="D8C24698"/>
    <w:lvl w:ilvl="0" w:tplc="3D46281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E2B3EA8"/>
    <w:multiLevelType w:val="hybridMultilevel"/>
    <w:tmpl w:val="1E587BDA"/>
    <w:lvl w:ilvl="0" w:tplc="4762114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8E2A31"/>
    <w:multiLevelType w:val="hybridMultilevel"/>
    <w:tmpl w:val="B92A01B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A2E6417"/>
    <w:multiLevelType w:val="hybridMultilevel"/>
    <w:tmpl w:val="FCE47F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1AB2F45"/>
    <w:multiLevelType w:val="hybridMultilevel"/>
    <w:tmpl w:val="B55AB68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28973E4"/>
    <w:multiLevelType w:val="hybridMultilevel"/>
    <w:tmpl w:val="E20ED770"/>
    <w:lvl w:ilvl="0" w:tplc="C9D80E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3A3C5086"/>
    <w:multiLevelType w:val="hybridMultilevel"/>
    <w:tmpl w:val="C23ABD54"/>
    <w:lvl w:ilvl="0" w:tplc="8158A300">
      <w:start w:val="1"/>
      <w:numFmt w:val="lowerLetter"/>
      <w:lvlText w:val="%1&gt;"/>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3A406D58"/>
    <w:multiLevelType w:val="hybridMultilevel"/>
    <w:tmpl w:val="0F1C1D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B2243D0"/>
    <w:multiLevelType w:val="hybridMultilevel"/>
    <w:tmpl w:val="133AE8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60E4D43"/>
    <w:multiLevelType w:val="hybridMultilevel"/>
    <w:tmpl w:val="510803A0"/>
    <w:lvl w:ilvl="0" w:tplc="989ACB5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492A0D52"/>
    <w:multiLevelType w:val="hybridMultilevel"/>
    <w:tmpl w:val="81C00E0E"/>
    <w:lvl w:ilvl="0" w:tplc="832EE4E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4FD01D3A"/>
    <w:multiLevelType w:val="hybridMultilevel"/>
    <w:tmpl w:val="B34845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FAC5F58"/>
    <w:multiLevelType w:val="hybridMultilevel"/>
    <w:tmpl w:val="42AE7D66"/>
    <w:lvl w:ilvl="0" w:tplc="9546451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71593A4F"/>
    <w:multiLevelType w:val="hybridMultilevel"/>
    <w:tmpl w:val="D05CF1A2"/>
    <w:lvl w:ilvl="0" w:tplc="A094BB6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2C3622A"/>
    <w:multiLevelType w:val="hybridMultilevel"/>
    <w:tmpl w:val="2F44C5C6"/>
    <w:lvl w:ilvl="0" w:tplc="450EA5B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7AB13233"/>
    <w:multiLevelType w:val="hybridMultilevel"/>
    <w:tmpl w:val="D98692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C040224"/>
    <w:multiLevelType w:val="hybridMultilevel"/>
    <w:tmpl w:val="9564AE64"/>
    <w:lvl w:ilvl="0" w:tplc="EE66443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14"/>
  </w:num>
  <w:num w:numId="5">
    <w:abstractNumId w:val="11"/>
  </w:num>
  <w:num w:numId="6">
    <w:abstractNumId w:val="7"/>
  </w:num>
  <w:num w:numId="7">
    <w:abstractNumId w:val="13"/>
  </w:num>
  <w:num w:numId="8">
    <w:abstractNumId w:val="9"/>
  </w:num>
  <w:num w:numId="9">
    <w:abstractNumId w:val="6"/>
  </w:num>
  <w:num w:numId="10">
    <w:abstractNumId w:val="16"/>
  </w:num>
  <w:num w:numId="11">
    <w:abstractNumId w:val="8"/>
  </w:num>
  <w:num w:numId="12">
    <w:abstractNumId w:val="4"/>
  </w:num>
  <w:num w:numId="13">
    <w:abstractNumId w:val="0"/>
  </w:num>
  <w:num w:numId="14">
    <w:abstractNumId w:val="10"/>
  </w:num>
  <w:num w:numId="15">
    <w:abstractNumId w:val="12"/>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E19"/>
    <w:rsid w:val="000450E4"/>
    <w:rsid w:val="001D413C"/>
    <w:rsid w:val="00261118"/>
    <w:rsid w:val="00342E19"/>
    <w:rsid w:val="004454A0"/>
    <w:rsid w:val="00571EC5"/>
    <w:rsid w:val="00614F7E"/>
    <w:rsid w:val="00850B38"/>
    <w:rsid w:val="00A160CC"/>
    <w:rsid w:val="00EC097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08BDF7-196B-47C6-B02E-0F474FB4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11</Pages>
  <Words>1924</Words>
  <Characters>10968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CINDY</cp:lastModifiedBy>
  <cp:revision>1</cp:revision>
  <dcterms:created xsi:type="dcterms:W3CDTF">2024-06-13T02:07:00Z</dcterms:created>
  <dcterms:modified xsi:type="dcterms:W3CDTF">2024-06-13T03:35:00Z</dcterms:modified>
</cp:coreProperties>
</file>