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2BCB3" w14:textId="77777777" w:rsidR="005643AA" w:rsidRPr="00CA0208" w:rsidRDefault="005643AA" w:rsidP="005643AA">
      <w:pPr>
        <w:pStyle w:val="ListParagraph"/>
        <w:numPr>
          <w:ilvl w:val="2"/>
          <w:numId w:val="10"/>
        </w:numPr>
        <w:shd w:val="clear" w:color="auto" w:fill="FFFFFF"/>
        <w:spacing w:after="0" w:line="480" w:lineRule="auto"/>
        <w:ind w:left="709" w:hanging="709"/>
        <w:jc w:val="both"/>
        <w:rPr>
          <w:rFonts w:ascii="Times New Roman" w:eastAsia="Times New Roman" w:hAnsi="Times New Roman" w:cs="Times New Roman"/>
          <w:b/>
          <w:sz w:val="24"/>
          <w:szCs w:val="24"/>
        </w:rPr>
      </w:pPr>
      <w:r w:rsidRPr="00CA0208">
        <w:rPr>
          <w:rFonts w:ascii="Times New Roman" w:eastAsia="Times New Roman" w:hAnsi="Times New Roman" w:cs="Times New Roman"/>
          <w:b/>
          <w:sz w:val="24"/>
          <w:szCs w:val="24"/>
        </w:rPr>
        <w:t>Hukum Perlindungan Varitas Baru Tanaman</w:t>
      </w:r>
    </w:p>
    <w:p w14:paraId="4A1E0168" w14:textId="77777777" w:rsidR="005643AA" w:rsidRPr="00A67A86" w:rsidRDefault="005643AA" w:rsidP="005643AA">
      <w:pPr>
        <w:spacing w:after="0" w:line="360" w:lineRule="auto"/>
        <w:ind w:left="709" w:hanging="425"/>
        <w:jc w:val="both"/>
        <w:rPr>
          <w:rFonts w:ascii="Times New Roman" w:hAnsi="Times New Roman" w:cs="Times New Roman"/>
          <w:sz w:val="24"/>
          <w:szCs w:val="24"/>
        </w:rPr>
      </w:pPr>
      <w:r w:rsidRPr="00A67A86">
        <w:rPr>
          <w:rFonts w:ascii="Times New Roman" w:hAnsi="Times New Roman" w:cs="Times New Roman"/>
          <w:sz w:val="24"/>
          <w:szCs w:val="24"/>
        </w:rPr>
        <w:t xml:space="preserve">1 </w:t>
      </w:r>
      <w:r>
        <w:rPr>
          <w:rFonts w:ascii="Times New Roman" w:hAnsi="Times New Roman" w:cs="Times New Roman"/>
          <w:sz w:val="24"/>
          <w:szCs w:val="24"/>
        </w:rPr>
        <w:tab/>
      </w:r>
      <w:r w:rsidRPr="00A67A86">
        <w:rPr>
          <w:rFonts w:ascii="Times New Roman" w:hAnsi="Times New Roman" w:cs="Times New Roman"/>
          <w:sz w:val="24"/>
          <w:szCs w:val="24"/>
        </w:rPr>
        <w:t>Penjelasan Umum UU Nomor 29 Tahun 2000</w:t>
      </w:r>
    </w:p>
    <w:p w14:paraId="7C28DF93" w14:textId="77777777" w:rsidR="005643AA" w:rsidRDefault="005643AA" w:rsidP="005643AA">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Indonesia merupakan salah satu negara di dunia yang memiliki sumber daya hayati yang sangat beragam dan sering dinyatakan sebagai negara yang memiliki “</w:t>
      </w:r>
      <w:r>
        <w:rPr>
          <w:rFonts w:ascii="Times New Roman" w:hAnsi="Times New Roman" w:cs="Times New Roman"/>
          <w:i/>
          <w:sz w:val="24"/>
          <w:szCs w:val="24"/>
        </w:rPr>
        <w:t>megabiodivesoty”</w:t>
      </w:r>
      <w:r>
        <w:rPr>
          <w:rFonts w:ascii="Times New Roman" w:hAnsi="Times New Roman" w:cs="Times New Roman"/>
          <w:sz w:val="24"/>
          <w:szCs w:val="24"/>
        </w:rPr>
        <w:t>. Keanekaragaman hayati ini adalah rahmat karunia Tuhan Yang Maha Esa kepada bangsa Indonesia, yang merupakan sumber plasma nuftah dan dapat dimanfaatkan untuk merakit varietas unggul masa depan yang sangat mendukung pembangunan ekonomi ektor pertanian pada khususnya dan pembangunan nasional pada umumnya.</w:t>
      </w:r>
    </w:p>
    <w:p w14:paraId="471600B7" w14:textId="77777777" w:rsidR="005643AA" w:rsidRDefault="005643AA" w:rsidP="005643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masa pembangunan nasional yang ditandai dengan terjadinya globalisasi di segala bidang, batas-batas suatu negara akan menjadi kabur dan keterikatan antara ekonomi nasional dengan perekonomian internasional akan semakin erat. Globalisasi perekonomian di satu pihak akan membuka peluang pasar produk dari dalam negeri kepasar internasional secara kompetitif, sebaliknya juga akan membuat peluang masuknya produk-produk global ke dalam pasar domestik. Dinamika perekonomian nasional dan perekonomian global harus menjadi pertimbangan penting. Situasi perkembangan perekonomian global akan segera manimbulkan banyak dampak nyata atas perekonomian nasional, termasuk sector pertanian dalam berbagai kegiatan, mulai dari kegiatan praproduksi, budidaya, panen, pasca panen, distribusi, dan perdagangan. Selama ini dan juga masa yang akan datang keberhasilan pembangunan pertanian sangat ditentukanantara lain oleh keunggulan varietas tanaman yang dipakaim yang memiliki potensi hasil panen tertentu sesuai dengan karakteristik varietas tanaman tersebut. </w:t>
      </w:r>
    </w:p>
    <w:p w14:paraId="32263F21" w14:textId="77777777" w:rsidR="005643AA" w:rsidRDefault="005643AA" w:rsidP="005643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Upaya peningkatan produktivitas sangat dipengaruhi oleh keberhasilan dalam memperbaiki potensi genetik tanaman. Kegiatan yang dapat menghasilkan varietas tanaman yang lebih unggul perlu di dorong melalui pemberian insentif bagi orang atau badan usaha yang bergerak di bidang pemulihan tanaman yang menghasilkan varietas baru, sehingga mampu memberikan nilai tambah lebih besar bagi pengguna.</w:t>
      </w:r>
    </w:p>
    <w:p w14:paraId="005095E1" w14:textId="77777777" w:rsidR="005643AA" w:rsidRDefault="005643AA" w:rsidP="005643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Untuk memenuhi berbagai keinginan dalam negeri dan antisipasi perubahan lingkungan stategis interasional, sektor pertanian harus mampu meningkatkan daya saing produk yang dihasilkan. Peningkatan daya saing ini bukan hanya ada penting bagi komoditas yang berorientasi ekspor, tetapi juga bagi komoditas untuk kebutuhan domestik. Upaya peningkatan daya saing dapat dilakukan antara lain dengan peningkatan produktivitas, mutu, dan pembangunan sistem agrabisnis secara terpadu. Peningkatan produktivitas dan mutu sangat dipengaruhi oleh </w:t>
      </w:r>
      <w:r>
        <w:rPr>
          <w:rFonts w:ascii="Times New Roman" w:hAnsi="Times New Roman" w:cs="Times New Roman"/>
          <w:sz w:val="24"/>
          <w:szCs w:val="24"/>
        </w:rPr>
        <w:lastRenderedPageBreak/>
        <w:t>keberhsailan pengembangan inovasi, terutama dalam memperbaiki potensi genetic tanaman. Oleh karena itu individu atau badan usaha yang bergerak di bidang pemulihan tanaman harus diberi penghargaan dalam menghasilkan varietas tanaman yang baru, unik, seragm, dan stabil.</w:t>
      </w:r>
    </w:p>
    <w:p w14:paraId="2E9297C1" w14:textId="77777777" w:rsidR="005643AA" w:rsidRDefault="005643AA" w:rsidP="005643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Salah satu penghargaan adalah memberikan perlindungan hukum atas kekayaan intelektual dalam menghasilkan varietas tanaman, termasuk dalam meningkatan manfaat ekonomi dan hak-hak pemulihan lainnya. Perlindungan semacam itu akan mendorong semangat dan kreativitas di bidang pemulihan tanaman, sehingga dapat dihasilkan penemuan berbagai varietas unggul yang sangat diperlukan masyarakat. Perlindungan hukum tersebut pada hakekatnya sekaligus merupakan pelaksaanan dari berbagai kewajiban internasional yang harus di lakukan oleh Indonesia, khususnya yang berkaitan dengan konvensi Perserikatan Bangsa Bangsa tentang Keanekaragaman Hayati </w:t>
      </w:r>
      <w:r>
        <w:rPr>
          <w:rFonts w:ascii="Times New Roman" w:hAnsi="Times New Roman" w:cs="Times New Roman"/>
          <w:i/>
          <w:sz w:val="24"/>
          <w:szCs w:val="24"/>
        </w:rPr>
        <w:t>(United National Convention On Biological Diversity)</w:t>
      </w:r>
      <w:r>
        <w:rPr>
          <w:rFonts w:ascii="Times New Roman" w:hAnsi="Times New Roman" w:cs="Times New Roman"/>
          <w:sz w:val="24"/>
          <w:szCs w:val="24"/>
        </w:rPr>
        <w:t>, Konvensi Internasinal Tentang Perlindungan Varietas Baru Tanaman (</w:t>
      </w:r>
      <w:r>
        <w:rPr>
          <w:rFonts w:ascii="Times New Roman" w:hAnsi="Times New Roman" w:cs="Times New Roman"/>
          <w:i/>
          <w:sz w:val="24"/>
          <w:szCs w:val="24"/>
        </w:rPr>
        <w:t>International Convention For The Protection Of New Varieties Of Plants</w:t>
      </w:r>
      <w:r>
        <w:rPr>
          <w:rFonts w:ascii="Times New Roman" w:hAnsi="Times New Roman" w:cs="Times New Roman"/>
          <w:sz w:val="24"/>
          <w:szCs w:val="24"/>
        </w:rPr>
        <w:t xml:space="preserve">), dan </w:t>
      </w:r>
      <w:r>
        <w:rPr>
          <w:rFonts w:ascii="Times New Roman" w:hAnsi="Times New Roman" w:cs="Times New Roman"/>
          <w:i/>
          <w:sz w:val="24"/>
          <w:szCs w:val="24"/>
        </w:rPr>
        <w:t xml:space="preserve">World Trade Organization/Trade Related Aspects Of Intellectual Property Rights </w:t>
      </w:r>
      <w:r>
        <w:rPr>
          <w:rFonts w:ascii="Times New Roman" w:hAnsi="Times New Roman" w:cs="Times New Roman"/>
          <w:sz w:val="24"/>
          <w:szCs w:val="24"/>
        </w:rPr>
        <w:t>yang antara lain mewajibkan kepada negara seperti Indonesia mempunyai dan melaksanakan peraturan perundang-undangan di bidang Hak atas Kekayaan Intelektual (HaKI) termasuk perlindungan varietas tanaman.</w:t>
      </w:r>
    </w:p>
    <w:p w14:paraId="48D497BD" w14:textId="77777777" w:rsidR="005643AA" w:rsidRDefault="005643AA" w:rsidP="005643AA">
      <w:pPr>
        <w:spacing w:after="0" w:line="360" w:lineRule="auto"/>
        <w:ind w:firstLine="709"/>
        <w:jc w:val="both"/>
        <w:rPr>
          <w:rFonts w:ascii="Times New Roman" w:hAnsi="Times New Roman" w:cs="Times New Roman"/>
          <w:sz w:val="24"/>
          <w:szCs w:val="24"/>
        </w:rPr>
      </w:pPr>
      <w:r w:rsidRPr="00B20AB3">
        <w:rPr>
          <w:rFonts w:ascii="Times New Roman" w:hAnsi="Times New Roman" w:cs="Times New Roman"/>
          <w:sz w:val="24"/>
          <w:szCs w:val="24"/>
        </w:rPr>
        <w:t>Pemberian perlindungan varietas tanaman juga dilaksanakan untuk mendorong dan memberi peluang kepada dunia usaha meningkatkan perannya dalam berbagai aspek pembangunan pertanian. Hal ini semakin penting mengingat perakitan varietas unggul di Indonesia saat ini masih lebih banyak dilakukan oleh lembaga penelitian pemerintah. Pada waktu yang akan datang diharapkan dunia usaha dapat semakin berperan sehingga lebih banyak varietas tanaman yang lebih unggul dan lebih beragam dapat dihasilkan. Namun, varietas baru yang penggunaannya bertentangan dengan peraturan perundang-undangan yang berlaku, ketertiban umum, kesusilaan, norma-norma agama, kelestarian lingkungan hidup, dan kesehatan tidak akan memperoleh perlindungan. Perlindungan tersebut juga tidak dimaksudkan untuk menutup peluang bagi petani kecil memanfaatkan varietas baru untuk keperluannya sendiri, serta dengan tetap melindungi varietas lokal ba</w:t>
      </w:r>
      <w:r>
        <w:rPr>
          <w:rFonts w:ascii="Times New Roman" w:hAnsi="Times New Roman" w:cs="Times New Roman"/>
          <w:sz w:val="24"/>
          <w:szCs w:val="24"/>
        </w:rPr>
        <w:t>gi kepentingan masyarakat luas.</w:t>
      </w:r>
    </w:p>
    <w:p w14:paraId="1ECE009C" w14:textId="77777777" w:rsidR="005643AA" w:rsidRDefault="005643AA" w:rsidP="005643AA">
      <w:pPr>
        <w:spacing w:after="0" w:line="360" w:lineRule="auto"/>
        <w:ind w:firstLine="709"/>
        <w:jc w:val="both"/>
        <w:rPr>
          <w:rFonts w:ascii="Times New Roman" w:hAnsi="Times New Roman" w:cs="Times New Roman"/>
          <w:sz w:val="24"/>
          <w:szCs w:val="24"/>
        </w:rPr>
      </w:pPr>
      <w:r w:rsidRPr="00A67A86">
        <w:rPr>
          <w:rFonts w:ascii="Times New Roman" w:hAnsi="Times New Roman" w:cs="Times New Roman"/>
          <w:sz w:val="24"/>
          <w:szCs w:val="24"/>
        </w:rPr>
        <w:t xml:space="preserve">Sesuai dengan tujuan pembangunan nasional, perkembangan sistem agribisnis harus diarahkan untuk menggalang seluruh potensi bangsa dalam memanfaatkan keanekaragaman hayati berupa plasma nutfah melalui perkembangan ilmu pengetahuan dan teknologi untuk menghasilkan varietas unggul baru yang bermanfaat bagi kesejahteraan petani dan masyarakat luas. Mengingat </w:t>
      </w:r>
      <w:r w:rsidRPr="00A67A86">
        <w:rPr>
          <w:rFonts w:ascii="Times New Roman" w:hAnsi="Times New Roman" w:cs="Times New Roman"/>
          <w:sz w:val="24"/>
          <w:szCs w:val="24"/>
        </w:rPr>
        <w:lastRenderedPageBreak/>
        <w:t>saat ini belum terdapat peraturan perundang-undangan yang secara komprehensif mengatur dan memberi perlindungan pada usaha untuk menghasilkan dan mengembangkan varietas baru, maka keberadaan Undang-undang tentang Perlindungan Varietas Tanaman (PVT) menjadi sangat penting. Undang-undang ini diharapkan dapat memberikan landasan hukum yang kuat bagi upaya mendorong terciptanya varietas unggul baru dan pengembangan industri perbenihan. Dalam pelaksanaannya undang-undang ini dilandasi dengan prinsip-prinsip dasar yang mempertemukan keseimbangan kepentin</w:t>
      </w:r>
      <w:r>
        <w:rPr>
          <w:rFonts w:ascii="Times New Roman" w:hAnsi="Times New Roman" w:cs="Times New Roman"/>
          <w:sz w:val="24"/>
          <w:szCs w:val="24"/>
        </w:rPr>
        <w:t xml:space="preserve">gan umum dan pemegang hak PVT. </w:t>
      </w:r>
    </w:p>
    <w:p w14:paraId="5FFA1711" w14:textId="77777777" w:rsidR="005643AA" w:rsidRDefault="005643AA" w:rsidP="005643AA">
      <w:pPr>
        <w:spacing w:after="0" w:line="360" w:lineRule="auto"/>
        <w:ind w:firstLine="709"/>
        <w:jc w:val="both"/>
        <w:rPr>
          <w:rFonts w:ascii="Times New Roman" w:hAnsi="Times New Roman" w:cs="Times New Roman"/>
          <w:sz w:val="24"/>
          <w:szCs w:val="24"/>
        </w:rPr>
      </w:pPr>
      <w:r w:rsidRPr="005A3BB3">
        <w:rPr>
          <w:rFonts w:ascii="Times New Roman" w:hAnsi="Times New Roman" w:cs="Times New Roman"/>
          <w:sz w:val="24"/>
          <w:szCs w:val="24"/>
        </w:rPr>
        <w:t xml:space="preserve">Jangkauan pengaturan dalam undang-undang ini meliputi pemberian hak kepada pemulia sehubungan dengan varietas tanaman yang dihasilkan yang mempunyai ciri baru, unik, stabil, seragam, dan diberi nama. Untuk mendapatkan hak PVT, pemulia atau pihak yang dikuasakan untuk itu harus mengajukan permohonan hak PVT dengan memenuhi persyaratan yang ditetapkan dalam undang-undang ini kepada kantor PVT. Hak PVT diberikan kepada pemohon untuk jangka waktu 20 (dua puluh) tahun untuk tanaman semusim atau 25 (dua puluh lima) tahun untuk tanaman tahunan setelah diberikan Sertifikat hak PVT. Untuk mendapatkan Sertifikat hak PVT, permohonan wajib didaftarkan, diperiksa, diumumkan, dan dicatat oleh kantor PVT. Hak tersebut dapat dilaksanakan sendiri dan/atau dialihkan kepada pihak lain untuk memanfaatkan varietas tanaman tersebut secara komersial melalui perjanjian. Hak yang diatur dalam undang-undang ini mencakup antara lain memproduksi atau memperbanyak benih, menyiapkan untuk tujuan propagasi, menjual atau memperdagangkan, mengekspor dan mengimpor. Kepada pemulia atau pihak lain yang memperoleh hak PVT diwajibkan untuk melaksanakannya di Indonesia. Apabila hak PVT tidak dilaksanakan tanpa alasan yang sah menurut undang-undang ini, maka pemegang hak PVT dapat dituntut untuk memberikan Lisensi Wajib kepada pihak lain yang memenuhi syarat melalui Pengadilan Negeri. </w:t>
      </w:r>
    </w:p>
    <w:p w14:paraId="1853E270" w14:textId="77777777" w:rsidR="005643AA" w:rsidRDefault="005643AA" w:rsidP="005643AA">
      <w:pPr>
        <w:spacing w:after="0" w:line="360" w:lineRule="auto"/>
        <w:ind w:firstLine="709"/>
        <w:jc w:val="both"/>
        <w:rPr>
          <w:rFonts w:ascii="Times New Roman" w:hAnsi="Times New Roman" w:cs="Times New Roman"/>
          <w:sz w:val="24"/>
          <w:szCs w:val="24"/>
        </w:rPr>
      </w:pPr>
      <w:r w:rsidRPr="005A3BB3">
        <w:rPr>
          <w:rFonts w:ascii="Times New Roman" w:hAnsi="Times New Roman" w:cs="Times New Roman"/>
          <w:sz w:val="24"/>
          <w:szCs w:val="24"/>
        </w:rPr>
        <w:t xml:space="preserve">Hak PVT berakhir apabila telah habis jangka waktu berlakunya, dibatalkan, atau dicabut karena syarat-syarat kebaruan dan keunikan tidak dipenuhi, atau keseragaman dan kestabilan yang diatur dalam undang-undang ini tidak dipenuhi, atau pemegang hak PVT mengajukan permohonan pencabutan hak PVT-nya secara tertulis. </w:t>
      </w:r>
    </w:p>
    <w:p w14:paraId="65228E72" w14:textId="77777777" w:rsidR="005643AA" w:rsidRPr="005A3BB3" w:rsidRDefault="005643AA" w:rsidP="005643AA">
      <w:pPr>
        <w:spacing w:after="0" w:line="360" w:lineRule="auto"/>
        <w:ind w:firstLine="709"/>
        <w:jc w:val="both"/>
        <w:rPr>
          <w:rFonts w:ascii="Times New Roman" w:hAnsi="Times New Roman" w:cs="Times New Roman"/>
          <w:sz w:val="24"/>
          <w:szCs w:val="24"/>
        </w:rPr>
      </w:pPr>
      <w:r w:rsidRPr="005A3BB3">
        <w:rPr>
          <w:rFonts w:ascii="Times New Roman" w:hAnsi="Times New Roman" w:cs="Times New Roman"/>
          <w:sz w:val="24"/>
          <w:szCs w:val="24"/>
        </w:rPr>
        <w:t>Pihak lain yang dirugikan sehubungan dengan pemberian hak PVT dapat menuntut pembatalan melalui Pengadilan Negeri.</w:t>
      </w:r>
      <w:r>
        <w:rPr>
          <w:rFonts w:ascii="Times New Roman" w:hAnsi="Times New Roman" w:cs="Times New Roman"/>
          <w:sz w:val="24"/>
          <w:szCs w:val="24"/>
          <w:lang w:val="en-US"/>
        </w:rPr>
        <w:t xml:space="preserve"> </w:t>
      </w:r>
      <w:r w:rsidRPr="005A3BB3">
        <w:rPr>
          <w:rFonts w:ascii="Times New Roman" w:hAnsi="Times New Roman" w:cs="Times New Roman"/>
          <w:sz w:val="24"/>
          <w:szCs w:val="24"/>
        </w:rPr>
        <w:t xml:space="preserve">Undang-undang ini disusun atas dasar iman dan taqwa kepada Tuhan Yang Maha Esa, kebenaran ilmiah, manfaat, kompetitif, keberlanjutan fungsi dan mutu lingkungan, serta kelestarian budaya masyarakat. Hal-hal yang lebih operasional dapat diatur </w:t>
      </w:r>
      <w:r w:rsidRPr="005A3BB3">
        <w:rPr>
          <w:rFonts w:ascii="Times New Roman" w:hAnsi="Times New Roman" w:cs="Times New Roman"/>
          <w:sz w:val="24"/>
          <w:szCs w:val="24"/>
        </w:rPr>
        <w:lastRenderedPageBreak/>
        <w:t>dalam peraturan pelaksanaan yang lebih mudah ditetapkan, diubah, dan dicabut sesuai dengan perubahan ilmu pengetahuan dan teknologi, kebijakan nasional serta kesepakatan global lainnya.</w:t>
      </w:r>
    </w:p>
    <w:p w14:paraId="79BF883F" w14:textId="77777777" w:rsidR="005643AA" w:rsidRDefault="005643AA" w:rsidP="005643AA">
      <w:pPr>
        <w:pStyle w:val="NormalWeb"/>
        <w:spacing w:before="0" w:beforeAutospacing="0" w:after="0" w:afterAutospacing="0" w:line="360" w:lineRule="auto"/>
        <w:ind w:left="709" w:hanging="425"/>
        <w:jc w:val="both"/>
        <w:rPr>
          <w:lang w:val="id-ID"/>
        </w:rPr>
      </w:pPr>
      <w:r w:rsidRPr="00A67A86">
        <w:rPr>
          <w:lang w:val="id-ID"/>
        </w:rPr>
        <w:t>2</w:t>
      </w:r>
      <w:r w:rsidRPr="00A67A86">
        <w:t xml:space="preserve"> </w:t>
      </w:r>
      <w:r>
        <w:rPr>
          <w:lang w:val="id-ID"/>
        </w:rPr>
        <w:tab/>
      </w:r>
      <w:proofErr w:type="spellStart"/>
      <w:r w:rsidRPr="00A67A86">
        <w:t>Pengertian</w:t>
      </w:r>
      <w:proofErr w:type="spellEnd"/>
      <w:r w:rsidRPr="00A67A86">
        <w:t xml:space="preserve"> </w:t>
      </w:r>
      <w:proofErr w:type="spellStart"/>
      <w:r w:rsidRPr="00A67A86">
        <w:t>Perlindungan</w:t>
      </w:r>
      <w:proofErr w:type="spellEnd"/>
      <w:r w:rsidRPr="00A67A86">
        <w:t xml:space="preserve"> </w:t>
      </w:r>
      <w:proofErr w:type="spellStart"/>
      <w:r w:rsidRPr="00A67A86">
        <w:t>Varietas</w:t>
      </w:r>
      <w:proofErr w:type="spellEnd"/>
      <w:r w:rsidRPr="00A67A86">
        <w:t xml:space="preserve"> </w:t>
      </w:r>
      <w:proofErr w:type="spellStart"/>
      <w:r w:rsidRPr="00A67A86">
        <w:t>Tanaman</w:t>
      </w:r>
      <w:proofErr w:type="spellEnd"/>
    </w:p>
    <w:p w14:paraId="43DADB1D" w14:textId="77777777" w:rsidR="005643AA" w:rsidRDefault="005643AA" w:rsidP="005643AA">
      <w:pPr>
        <w:pStyle w:val="NormalWeb"/>
        <w:spacing w:before="0" w:beforeAutospacing="0" w:after="0" w:afterAutospacing="0" w:line="360" w:lineRule="auto"/>
        <w:ind w:firstLine="709"/>
        <w:jc w:val="both"/>
      </w:pPr>
      <w:r>
        <w:rPr>
          <w:lang w:val="id-ID"/>
        </w:rPr>
        <w:tab/>
      </w:r>
      <w:proofErr w:type="spellStart"/>
      <w:r>
        <w:rPr>
          <w:bCs/>
          <w:color w:val="000000"/>
        </w:rPr>
        <w:t>Perlindungan</w:t>
      </w:r>
      <w:proofErr w:type="spellEnd"/>
      <w:r>
        <w:rPr>
          <w:bCs/>
          <w:color w:val="000000"/>
        </w:rPr>
        <w:t xml:space="preserve"> </w:t>
      </w:r>
      <w:proofErr w:type="spellStart"/>
      <w:r>
        <w:rPr>
          <w:bCs/>
          <w:color w:val="000000"/>
        </w:rPr>
        <w:t>Varietas</w:t>
      </w:r>
      <w:proofErr w:type="spellEnd"/>
      <w:r>
        <w:rPr>
          <w:bCs/>
          <w:color w:val="000000"/>
        </w:rPr>
        <w:t xml:space="preserve"> </w:t>
      </w:r>
      <w:proofErr w:type="spellStart"/>
      <w:r>
        <w:rPr>
          <w:bCs/>
          <w:color w:val="000000"/>
        </w:rPr>
        <w:t>Tanaman</w:t>
      </w:r>
      <w:proofErr w:type="spellEnd"/>
      <w:r>
        <w:rPr>
          <w:color w:val="000000"/>
        </w:rPr>
        <w:t xml:space="preserve"> (PVT) </w:t>
      </w:r>
      <w:proofErr w:type="spellStart"/>
      <w:r>
        <w:rPr>
          <w:color w:val="000000"/>
        </w:rPr>
        <w:t>atau</w:t>
      </w:r>
      <w:proofErr w:type="spellEnd"/>
      <w:r>
        <w:rPr>
          <w:color w:val="000000"/>
        </w:rPr>
        <w:t xml:space="preserve"> </w:t>
      </w:r>
      <w:proofErr w:type="spellStart"/>
      <w:r>
        <w:rPr>
          <w:color w:val="000000"/>
        </w:rPr>
        <w:t>hak</w:t>
      </w:r>
      <w:proofErr w:type="spellEnd"/>
      <w:r>
        <w:rPr>
          <w:color w:val="000000"/>
        </w:rPr>
        <w:t xml:space="preserve"> </w:t>
      </w:r>
      <w:proofErr w:type="spellStart"/>
      <w:r>
        <w:rPr>
          <w:color w:val="000000"/>
        </w:rPr>
        <w:t>pemulia</w:t>
      </w:r>
      <w:proofErr w:type="spellEnd"/>
      <w:r>
        <w:rPr>
          <w:color w:val="000000"/>
        </w:rPr>
        <w:t xml:space="preserve"> </w:t>
      </w:r>
      <w:proofErr w:type="spellStart"/>
      <w:r>
        <w:rPr>
          <w:color w:val="000000"/>
        </w:rPr>
        <w:t>tanaman</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hak</w:t>
      </w:r>
      <w:proofErr w:type="spellEnd"/>
      <w:r>
        <w:rPr>
          <w:color w:val="000000"/>
        </w:rPr>
        <w:t xml:space="preserve"> </w:t>
      </w:r>
      <w:hyperlink r:id="rId5" w:tooltip="Kekayaan intelektual" w:history="1">
        <w:proofErr w:type="spellStart"/>
        <w:r w:rsidRPr="005A3BB3">
          <w:rPr>
            <w:rStyle w:val="Hyperlink"/>
            <w:color w:val="000000"/>
          </w:rPr>
          <w:t>kekayaan</w:t>
        </w:r>
        <w:proofErr w:type="spellEnd"/>
        <w:r w:rsidRPr="005A3BB3">
          <w:rPr>
            <w:rStyle w:val="Hyperlink"/>
            <w:color w:val="000000"/>
          </w:rPr>
          <w:t xml:space="preserve"> </w:t>
        </w:r>
        <w:proofErr w:type="spellStart"/>
        <w:r w:rsidRPr="005A3BB3">
          <w:rPr>
            <w:rStyle w:val="Hyperlink"/>
            <w:color w:val="000000"/>
          </w:rPr>
          <w:t>intelektual</w:t>
        </w:r>
        <w:proofErr w:type="spellEnd"/>
      </w:hyperlink>
      <w:r>
        <w:rPr>
          <w:color w:val="000000"/>
        </w:rPr>
        <w:t xml:space="preserve"> yang </w:t>
      </w:r>
      <w:proofErr w:type="spellStart"/>
      <w:r>
        <w:rPr>
          <w:color w:val="000000"/>
        </w:rPr>
        <w:t>diberikan</w:t>
      </w:r>
      <w:proofErr w:type="spellEnd"/>
      <w:r>
        <w:rPr>
          <w:color w:val="000000"/>
        </w:rPr>
        <w:t xml:space="preserve"> </w:t>
      </w:r>
      <w:proofErr w:type="spellStart"/>
      <w:r>
        <w:rPr>
          <w:color w:val="000000"/>
        </w:rPr>
        <w:t>kepada</w:t>
      </w:r>
      <w:proofErr w:type="spellEnd"/>
      <w:r>
        <w:rPr>
          <w:color w:val="000000"/>
        </w:rPr>
        <w:t xml:space="preserve"> </w:t>
      </w:r>
      <w:proofErr w:type="spellStart"/>
      <w:r>
        <w:rPr>
          <w:color w:val="000000"/>
        </w:rPr>
        <w:t>pihak</w:t>
      </w:r>
      <w:proofErr w:type="spellEnd"/>
      <w:r>
        <w:rPr>
          <w:color w:val="000000"/>
        </w:rPr>
        <w:t xml:space="preserve"> </w:t>
      </w:r>
      <w:hyperlink r:id="rId6" w:tooltip="Pemuliaan tanaman" w:history="1">
        <w:proofErr w:type="spellStart"/>
        <w:r w:rsidRPr="005A3BB3">
          <w:rPr>
            <w:rStyle w:val="Hyperlink"/>
            <w:color w:val="000000"/>
          </w:rPr>
          <w:t>pemulia</w:t>
        </w:r>
        <w:proofErr w:type="spellEnd"/>
        <w:r w:rsidRPr="005A3BB3">
          <w:rPr>
            <w:rStyle w:val="Hyperlink"/>
            <w:color w:val="000000"/>
          </w:rPr>
          <w:t xml:space="preserve"> </w:t>
        </w:r>
        <w:proofErr w:type="spellStart"/>
        <w:r w:rsidRPr="005A3BB3">
          <w:rPr>
            <w:rStyle w:val="Hyperlink"/>
            <w:color w:val="000000"/>
          </w:rPr>
          <w:t>tanaman</w:t>
        </w:r>
        <w:proofErr w:type="spellEnd"/>
      </w:hyperlink>
      <w:r w:rsidRPr="005A3BB3">
        <w:rPr>
          <w:color w:val="000000"/>
        </w:rPr>
        <w:t xml:space="preserve"> </w:t>
      </w:r>
      <w:proofErr w:type="spellStart"/>
      <w:r>
        <w:rPr>
          <w:color w:val="000000"/>
        </w:rPr>
        <w:t>atau</w:t>
      </w:r>
      <w:proofErr w:type="spellEnd"/>
      <w:r>
        <w:rPr>
          <w:color w:val="000000"/>
        </w:rPr>
        <w:t xml:space="preserve"> </w:t>
      </w:r>
      <w:proofErr w:type="spellStart"/>
      <w:r>
        <w:rPr>
          <w:color w:val="000000"/>
        </w:rPr>
        <w:t>pemegang</w:t>
      </w:r>
      <w:proofErr w:type="spellEnd"/>
      <w:r>
        <w:rPr>
          <w:color w:val="000000"/>
        </w:rPr>
        <w:t xml:space="preserve"> PVT </w:t>
      </w:r>
      <w:proofErr w:type="spellStart"/>
      <w:r>
        <w:rPr>
          <w:color w:val="000000"/>
        </w:rPr>
        <w:t>untuk</w:t>
      </w:r>
      <w:proofErr w:type="spellEnd"/>
      <w:r>
        <w:rPr>
          <w:color w:val="000000"/>
        </w:rPr>
        <w:t xml:space="preserve"> </w:t>
      </w:r>
      <w:proofErr w:type="spellStart"/>
      <w:r>
        <w:rPr>
          <w:color w:val="000000"/>
        </w:rPr>
        <w:t>memegang</w:t>
      </w:r>
      <w:proofErr w:type="spellEnd"/>
      <w:r>
        <w:rPr>
          <w:color w:val="000000"/>
        </w:rPr>
        <w:t xml:space="preserve"> </w:t>
      </w:r>
      <w:proofErr w:type="spellStart"/>
      <w:r>
        <w:rPr>
          <w:color w:val="000000"/>
        </w:rPr>
        <w:t>kendali</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eksklusif</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bahan</w:t>
      </w:r>
      <w:proofErr w:type="spellEnd"/>
      <w:r>
        <w:rPr>
          <w:color w:val="000000"/>
        </w:rPr>
        <w:t xml:space="preserve"> </w:t>
      </w:r>
      <w:proofErr w:type="spellStart"/>
      <w:r>
        <w:rPr>
          <w:color w:val="000000"/>
        </w:rPr>
        <w:t>perbanyakan</w:t>
      </w:r>
      <w:proofErr w:type="spellEnd"/>
      <w:r>
        <w:rPr>
          <w:color w:val="000000"/>
        </w:rPr>
        <w:t xml:space="preserve"> </w:t>
      </w:r>
      <w:r w:rsidRPr="005A3BB3">
        <w:rPr>
          <w:color w:val="000000"/>
        </w:rPr>
        <w:t>(</w:t>
      </w:r>
      <w:proofErr w:type="spellStart"/>
      <w:r w:rsidRPr="005A3BB3">
        <w:rPr>
          <w:color w:val="000000"/>
        </w:rPr>
        <w:t>mencakup</w:t>
      </w:r>
      <w:proofErr w:type="spellEnd"/>
      <w:r w:rsidRPr="005A3BB3">
        <w:rPr>
          <w:color w:val="000000"/>
        </w:rPr>
        <w:t xml:space="preserve"> </w:t>
      </w:r>
      <w:hyperlink r:id="rId7" w:tooltip="Benih" w:history="1">
        <w:proofErr w:type="spellStart"/>
        <w:r w:rsidRPr="005A3BB3">
          <w:rPr>
            <w:rStyle w:val="Hyperlink"/>
            <w:color w:val="000000"/>
          </w:rPr>
          <w:t>benih</w:t>
        </w:r>
        <w:proofErr w:type="spellEnd"/>
      </w:hyperlink>
      <w:r w:rsidRPr="005A3BB3">
        <w:rPr>
          <w:color w:val="000000"/>
        </w:rPr>
        <w:t xml:space="preserve">, </w:t>
      </w:r>
      <w:hyperlink r:id="rId8" w:tooltip="Stek" w:history="1">
        <w:proofErr w:type="spellStart"/>
        <w:r w:rsidRPr="005A3BB3">
          <w:rPr>
            <w:rStyle w:val="Hyperlink"/>
            <w:color w:val="000000"/>
          </w:rPr>
          <w:t>stek</w:t>
        </w:r>
        <w:proofErr w:type="spellEnd"/>
      </w:hyperlink>
      <w:r w:rsidRPr="005A3BB3">
        <w:rPr>
          <w:color w:val="000000"/>
        </w:rPr>
        <w:t xml:space="preserve">, </w:t>
      </w:r>
      <w:hyperlink r:id="rId9" w:tooltip="Anakan" w:history="1">
        <w:proofErr w:type="spellStart"/>
        <w:r w:rsidRPr="005A3BB3">
          <w:rPr>
            <w:rStyle w:val="Hyperlink"/>
            <w:color w:val="000000"/>
          </w:rPr>
          <w:t>anakan</w:t>
        </w:r>
        <w:proofErr w:type="spellEnd"/>
      </w:hyperlink>
      <w:r w:rsidRPr="005A3BB3">
        <w:rPr>
          <w:color w:val="000000"/>
        </w:rPr>
        <w:t xml:space="preserve">, </w:t>
      </w:r>
      <w:proofErr w:type="spellStart"/>
      <w:r w:rsidRPr="005A3BB3">
        <w:rPr>
          <w:color w:val="000000"/>
        </w:rPr>
        <w:t>atau</w:t>
      </w:r>
      <w:proofErr w:type="spellEnd"/>
      <w:r w:rsidRPr="005A3BB3">
        <w:rPr>
          <w:color w:val="000000"/>
        </w:rPr>
        <w:t xml:space="preserve"> </w:t>
      </w:r>
      <w:hyperlink r:id="rId10" w:tooltip="Kultur jaringan" w:history="1">
        <w:proofErr w:type="spellStart"/>
        <w:r w:rsidRPr="005A3BB3">
          <w:rPr>
            <w:rStyle w:val="Hyperlink"/>
            <w:color w:val="000000"/>
          </w:rPr>
          <w:t>jaringan</w:t>
        </w:r>
        <w:proofErr w:type="spellEnd"/>
        <w:r w:rsidRPr="005A3BB3">
          <w:rPr>
            <w:rStyle w:val="Hyperlink"/>
            <w:color w:val="000000"/>
          </w:rPr>
          <w:t xml:space="preserve"> </w:t>
        </w:r>
        <w:proofErr w:type="spellStart"/>
        <w:r w:rsidRPr="005A3BB3">
          <w:rPr>
            <w:rStyle w:val="Hyperlink"/>
            <w:color w:val="000000"/>
          </w:rPr>
          <w:t>biakan</w:t>
        </w:r>
        <w:proofErr w:type="spellEnd"/>
      </w:hyperlink>
      <w:r w:rsidRPr="005A3BB3">
        <w:rPr>
          <w:color w:val="000000"/>
        </w:rPr>
        <w:t>)</w:t>
      </w:r>
      <w:r>
        <w:rPr>
          <w:color w:val="000000"/>
        </w:rPr>
        <w:t xml:space="preserve"> dan material yang </w:t>
      </w:r>
      <w:proofErr w:type="spellStart"/>
      <w:r w:rsidRPr="005A3BB3">
        <w:rPr>
          <w:color w:val="000000"/>
        </w:rPr>
        <w:t>dipanen</w:t>
      </w:r>
      <w:proofErr w:type="spellEnd"/>
      <w:r w:rsidRPr="005A3BB3">
        <w:rPr>
          <w:color w:val="000000"/>
        </w:rPr>
        <w:t xml:space="preserve"> (</w:t>
      </w:r>
      <w:proofErr w:type="spellStart"/>
      <w:r>
        <w:fldChar w:fldCharType="begin"/>
      </w:r>
      <w:r>
        <w:instrText xml:space="preserve"> HYPERLINK "https://id.wikipedia.org/w/index.php?title=Bunga_potong&amp;action=edit&amp;redlink=1" \o "Bunga potong (halaman belum tersedia)" </w:instrText>
      </w:r>
      <w:r>
        <w:fldChar w:fldCharType="separate"/>
      </w:r>
      <w:r w:rsidRPr="005A3BB3">
        <w:rPr>
          <w:rStyle w:val="Hyperlink"/>
          <w:color w:val="000000"/>
        </w:rPr>
        <w:t>bunga</w:t>
      </w:r>
      <w:proofErr w:type="spellEnd"/>
      <w:r w:rsidRPr="005A3BB3">
        <w:rPr>
          <w:rStyle w:val="Hyperlink"/>
          <w:color w:val="000000"/>
        </w:rPr>
        <w:t xml:space="preserve"> </w:t>
      </w:r>
      <w:proofErr w:type="spellStart"/>
      <w:r w:rsidRPr="005A3BB3">
        <w:rPr>
          <w:rStyle w:val="Hyperlink"/>
          <w:color w:val="000000"/>
        </w:rPr>
        <w:t>potong</w:t>
      </w:r>
      <w:proofErr w:type="spellEnd"/>
      <w:r>
        <w:rPr>
          <w:rStyle w:val="Hyperlink"/>
          <w:color w:val="000000"/>
          <w:u w:val="none"/>
        </w:rPr>
        <w:fldChar w:fldCharType="end"/>
      </w:r>
      <w:r w:rsidRPr="005A3BB3">
        <w:rPr>
          <w:color w:val="000000"/>
        </w:rPr>
        <w:t xml:space="preserve">, </w:t>
      </w:r>
      <w:hyperlink r:id="rId11" w:tooltip="Buah" w:history="1">
        <w:proofErr w:type="spellStart"/>
        <w:r w:rsidRPr="005A3BB3">
          <w:rPr>
            <w:rStyle w:val="Hyperlink"/>
            <w:color w:val="000000"/>
          </w:rPr>
          <w:t>buah</w:t>
        </w:r>
        <w:proofErr w:type="spellEnd"/>
      </w:hyperlink>
      <w:r w:rsidRPr="005A3BB3">
        <w:rPr>
          <w:color w:val="000000"/>
        </w:rPr>
        <w:t xml:space="preserve">, </w:t>
      </w:r>
      <w:proofErr w:type="spellStart"/>
      <w:r w:rsidRPr="005A3BB3">
        <w:rPr>
          <w:color w:val="000000"/>
        </w:rPr>
        <w:t>potongan</w:t>
      </w:r>
      <w:proofErr w:type="spellEnd"/>
      <w:r w:rsidRPr="005A3BB3">
        <w:rPr>
          <w:color w:val="000000"/>
        </w:rPr>
        <w:t xml:space="preserve"> </w:t>
      </w:r>
      <w:hyperlink r:id="rId12" w:tooltip="Daun" w:history="1">
        <w:proofErr w:type="spellStart"/>
        <w:r w:rsidRPr="005A3BB3">
          <w:rPr>
            <w:rStyle w:val="Hyperlink"/>
            <w:color w:val="000000"/>
          </w:rPr>
          <w:t>daun</w:t>
        </w:r>
        <w:proofErr w:type="spellEnd"/>
      </w:hyperlink>
      <w:r w:rsidRPr="005A3BB3">
        <w:rPr>
          <w:color w:val="000000"/>
        </w:rPr>
        <w:t xml:space="preserve">) </w:t>
      </w:r>
      <w:proofErr w:type="spellStart"/>
      <w:r w:rsidRPr="005A3BB3">
        <w:rPr>
          <w:color w:val="000000"/>
        </w:rPr>
        <w:t>dari</w:t>
      </w:r>
      <w:proofErr w:type="spellEnd"/>
      <w:r w:rsidRPr="005A3BB3">
        <w:rPr>
          <w:color w:val="000000"/>
        </w:rPr>
        <w:t xml:space="preserve"> </w:t>
      </w:r>
      <w:proofErr w:type="spellStart"/>
      <w:r w:rsidRPr="005A3BB3">
        <w:rPr>
          <w:color w:val="000000"/>
        </w:rPr>
        <w:t>suatu</w:t>
      </w:r>
      <w:proofErr w:type="spellEnd"/>
      <w:r w:rsidRPr="005A3BB3">
        <w:rPr>
          <w:color w:val="000000"/>
        </w:rPr>
        <w:t xml:space="preserve"> </w:t>
      </w:r>
      <w:hyperlink r:id="rId13" w:tooltip="Varietas tanaman" w:history="1">
        <w:proofErr w:type="spellStart"/>
        <w:r w:rsidRPr="005A3BB3">
          <w:rPr>
            <w:rStyle w:val="Hyperlink"/>
            <w:color w:val="000000"/>
          </w:rPr>
          <w:t>varietas</w:t>
        </w:r>
        <w:proofErr w:type="spellEnd"/>
        <w:r w:rsidRPr="005A3BB3">
          <w:rPr>
            <w:rStyle w:val="Hyperlink"/>
            <w:color w:val="000000"/>
          </w:rPr>
          <w:t xml:space="preserve"> </w:t>
        </w:r>
        <w:proofErr w:type="spellStart"/>
        <w:r w:rsidRPr="005A3BB3">
          <w:rPr>
            <w:rStyle w:val="Hyperlink"/>
            <w:color w:val="000000"/>
          </w:rPr>
          <w:t>tanaman</w:t>
        </w:r>
        <w:proofErr w:type="spellEnd"/>
      </w:hyperlink>
      <w:r w:rsidRPr="005A3BB3">
        <w:rPr>
          <w:color w:val="000000"/>
        </w:rPr>
        <w:t xml:space="preserve"> </w:t>
      </w:r>
      <w:proofErr w:type="spellStart"/>
      <w:r w:rsidRPr="005A3BB3">
        <w:rPr>
          <w:color w:val="000000"/>
        </w:rPr>
        <w:t>baru</w:t>
      </w:r>
      <w:proofErr w:type="spellEnd"/>
      <w:r w:rsidRPr="005A3BB3">
        <w:rPr>
          <w:color w:val="000000"/>
        </w:rPr>
        <w:t xml:space="preserve"> </w:t>
      </w:r>
      <w:proofErr w:type="spellStart"/>
      <w:r w:rsidRPr="005A3BB3">
        <w:rPr>
          <w:color w:val="000000"/>
        </w:rPr>
        <w:t>untuk</w:t>
      </w:r>
      <w:proofErr w:type="spellEnd"/>
      <w:r w:rsidRPr="005A3BB3">
        <w:rPr>
          <w:color w:val="000000"/>
        </w:rPr>
        <w:t xml:space="preserve"> </w:t>
      </w:r>
      <w:proofErr w:type="spellStart"/>
      <w:r w:rsidRPr="005A3BB3">
        <w:rPr>
          <w:color w:val="000000"/>
        </w:rPr>
        <w:t>digunakan</w:t>
      </w:r>
      <w:proofErr w:type="spellEnd"/>
      <w:r w:rsidRPr="005A3BB3">
        <w:rPr>
          <w:color w:val="000000"/>
        </w:rPr>
        <w:t xml:space="preserve"> </w:t>
      </w:r>
      <w:proofErr w:type="spellStart"/>
      <w:r w:rsidRPr="005A3BB3">
        <w:rPr>
          <w:color w:val="000000"/>
        </w:rPr>
        <w:t>dalam</w:t>
      </w:r>
      <w:proofErr w:type="spellEnd"/>
      <w:r w:rsidRPr="005A3BB3">
        <w:rPr>
          <w:color w:val="000000"/>
        </w:rPr>
        <w:t xml:space="preserve"> </w:t>
      </w:r>
      <w:proofErr w:type="spellStart"/>
      <w:r w:rsidRPr="005A3BB3">
        <w:rPr>
          <w:color w:val="000000"/>
        </w:rPr>
        <w:t>jangka</w:t>
      </w:r>
      <w:proofErr w:type="spellEnd"/>
      <w:r w:rsidRPr="005A3BB3">
        <w:rPr>
          <w:color w:val="000000"/>
        </w:rPr>
        <w:t xml:space="preserve"> </w:t>
      </w:r>
      <w:proofErr w:type="spellStart"/>
      <w:r w:rsidRPr="005A3BB3">
        <w:rPr>
          <w:color w:val="000000"/>
        </w:rPr>
        <w:t>waktu</w:t>
      </w:r>
      <w:proofErr w:type="spellEnd"/>
      <w:r w:rsidRPr="005A3BB3">
        <w:rPr>
          <w:color w:val="000000"/>
        </w:rPr>
        <w:t xml:space="preserve"> yang </w:t>
      </w:r>
      <w:proofErr w:type="spellStart"/>
      <w:r w:rsidRPr="005A3BB3">
        <w:rPr>
          <w:color w:val="000000"/>
        </w:rPr>
        <w:t>telah</w:t>
      </w:r>
      <w:proofErr w:type="spellEnd"/>
      <w:r w:rsidRPr="005A3BB3">
        <w:rPr>
          <w:color w:val="000000"/>
        </w:rPr>
        <w:t xml:space="preserve"> </w:t>
      </w:r>
      <w:proofErr w:type="spellStart"/>
      <w:r w:rsidRPr="005A3BB3">
        <w:rPr>
          <w:color w:val="000000"/>
        </w:rPr>
        <w:t>ditentukan</w:t>
      </w:r>
      <w:proofErr w:type="spellEnd"/>
      <w:r w:rsidRPr="005A3BB3">
        <w:rPr>
          <w:color w:val="000000"/>
        </w:rPr>
        <w:t xml:space="preserve">. </w:t>
      </w:r>
      <w:proofErr w:type="spellStart"/>
      <w:r w:rsidRPr="005A3BB3">
        <w:rPr>
          <w:color w:val="000000"/>
        </w:rPr>
        <w:t>Suatu</w:t>
      </w:r>
      <w:proofErr w:type="spellEnd"/>
      <w:r w:rsidRPr="005A3BB3">
        <w:rPr>
          <w:color w:val="000000"/>
        </w:rPr>
        <w:t xml:space="preserve"> </w:t>
      </w:r>
      <w:hyperlink r:id="rId14" w:tooltip="Kultivar" w:history="1">
        <w:proofErr w:type="spellStart"/>
        <w:r w:rsidRPr="005A3BB3">
          <w:rPr>
            <w:rStyle w:val="Hyperlink"/>
            <w:color w:val="000000"/>
          </w:rPr>
          <w:t>kultivar</w:t>
        </w:r>
        <w:proofErr w:type="spellEnd"/>
      </w:hyperlink>
      <w:r w:rsidRPr="005A3BB3">
        <w:rPr>
          <w:color w:val="000000"/>
        </w:rPr>
        <w:t xml:space="preserve"> yang </w:t>
      </w:r>
      <w:proofErr w:type="spellStart"/>
      <w:r w:rsidRPr="005A3BB3">
        <w:rPr>
          <w:color w:val="000000"/>
        </w:rPr>
        <w:t>didaftarkan</w:t>
      </w:r>
      <w:proofErr w:type="spellEnd"/>
      <w:r w:rsidRPr="005A3BB3">
        <w:rPr>
          <w:color w:val="000000"/>
        </w:rPr>
        <w:t xml:space="preserve"> </w:t>
      </w:r>
      <w:proofErr w:type="spellStart"/>
      <w:r w:rsidRPr="005A3BB3">
        <w:rPr>
          <w:color w:val="000000"/>
        </w:rPr>
        <w:t>untuk</w:t>
      </w:r>
      <w:proofErr w:type="spellEnd"/>
      <w:r w:rsidRPr="005A3BB3">
        <w:rPr>
          <w:color w:val="000000"/>
        </w:rPr>
        <w:t xml:space="preserve"> </w:t>
      </w:r>
      <w:proofErr w:type="spellStart"/>
      <w:r w:rsidRPr="005A3BB3">
        <w:rPr>
          <w:color w:val="000000"/>
        </w:rPr>
        <w:t>mendapatkan</w:t>
      </w:r>
      <w:proofErr w:type="spellEnd"/>
      <w:r w:rsidRPr="005A3BB3">
        <w:rPr>
          <w:color w:val="000000"/>
        </w:rPr>
        <w:t xml:space="preserve"> PVT </w:t>
      </w:r>
      <w:proofErr w:type="spellStart"/>
      <w:r w:rsidRPr="005A3BB3">
        <w:rPr>
          <w:color w:val="000000"/>
        </w:rPr>
        <w:t>harus</w:t>
      </w:r>
      <w:proofErr w:type="spellEnd"/>
      <w:r w:rsidRPr="005A3BB3">
        <w:rPr>
          <w:color w:val="000000"/>
        </w:rPr>
        <w:t xml:space="preserve"> </w:t>
      </w:r>
      <w:proofErr w:type="spellStart"/>
      <w:r w:rsidRPr="005A3BB3">
        <w:rPr>
          <w:color w:val="000000"/>
        </w:rPr>
        <w:t>memiliki</w:t>
      </w:r>
      <w:proofErr w:type="spellEnd"/>
      <w:r w:rsidRPr="005A3BB3">
        <w:rPr>
          <w:color w:val="000000"/>
        </w:rPr>
        <w:t xml:space="preserve"> </w:t>
      </w:r>
      <w:proofErr w:type="spellStart"/>
      <w:r w:rsidRPr="005A3BB3">
        <w:rPr>
          <w:color w:val="000000"/>
        </w:rPr>
        <w:t>karakteristik</w:t>
      </w:r>
      <w:proofErr w:type="spellEnd"/>
      <w:r w:rsidRPr="005A3BB3">
        <w:rPr>
          <w:color w:val="000000"/>
        </w:rPr>
        <w:t xml:space="preserve"> </w:t>
      </w:r>
      <w:proofErr w:type="spellStart"/>
      <w:r w:rsidRPr="005A3BB3">
        <w:rPr>
          <w:color w:val="000000"/>
        </w:rPr>
        <w:t>berikut</w:t>
      </w:r>
      <w:proofErr w:type="spellEnd"/>
      <w:r w:rsidRPr="005A3BB3">
        <w:rPr>
          <w:color w:val="000000"/>
        </w:rPr>
        <w:t xml:space="preserve"> </w:t>
      </w:r>
      <w:proofErr w:type="spellStart"/>
      <w:r w:rsidRPr="005A3BB3">
        <w:rPr>
          <w:color w:val="000000"/>
        </w:rPr>
        <w:t>ini</w:t>
      </w:r>
      <w:proofErr w:type="spellEnd"/>
      <w:r w:rsidRPr="005A3BB3">
        <w:rPr>
          <w:color w:val="000000"/>
        </w:rPr>
        <w:t xml:space="preserve">: </w:t>
      </w:r>
      <w:proofErr w:type="spellStart"/>
      <w:r w:rsidRPr="005A3BB3">
        <w:rPr>
          <w:color w:val="000000"/>
        </w:rPr>
        <w:t>baru</w:t>
      </w:r>
      <w:proofErr w:type="spellEnd"/>
      <w:r w:rsidRPr="005A3BB3">
        <w:rPr>
          <w:color w:val="000000"/>
        </w:rPr>
        <w:t xml:space="preserve">, </w:t>
      </w:r>
      <w:proofErr w:type="spellStart"/>
      <w:r w:rsidRPr="005A3BB3">
        <w:rPr>
          <w:color w:val="000000"/>
        </w:rPr>
        <w:t>unik</w:t>
      </w:r>
      <w:proofErr w:type="spellEnd"/>
      <w:r w:rsidRPr="005A3BB3">
        <w:rPr>
          <w:color w:val="000000"/>
        </w:rPr>
        <w:t xml:space="preserve">, </w:t>
      </w:r>
      <w:proofErr w:type="spellStart"/>
      <w:r w:rsidRPr="005A3BB3">
        <w:rPr>
          <w:color w:val="000000"/>
        </w:rPr>
        <w:t>seragam</w:t>
      </w:r>
      <w:proofErr w:type="spellEnd"/>
      <w:r w:rsidRPr="005A3BB3">
        <w:rPr>
          <w:color w:val="000000"/>
        </w:rPr>
        <w:t xml:space="preserve">, </w:t>
      </w:r>
      <w:proofErr w:type="spellStart"/>
      <w:r w:rsidRPr="005A3BB3">
        <w:rPr>
          <w:color w:val="000000"/>
        </w:rPr>
        <w:t>stabil</w:t>
      </w:r>
      <w:proofErr w:type="spellEnd"/>
      <w:r w:rsidRPr="005A3BB3">
        <w:rPr>
          <w:color w:val="000000"/>
        </w:rPr>
        <w:t xml:space="preserve">, dan </w:t>
      </w:r>
      <w:proofErr w:type="spellStart"/>
      <w:r w:rsidRPr="005A3BB3">
        <w:rPr>
          <w:color w:val="000000"/>
        </w:rPr>
        <w:t>telah</w:t>
      </w:r>
      <w:proofErr w:type="spellEnd"/>
      <w:r w:rsidRPr="005A3BB3">
        <w:rPr>
          <w:color w:val="000000"/>
        </w:rPr>
        <w:t xml:space="preserve"> </w:t>
      </w:r>
      <w:proofErr w:type="spellStart"/>
      <w:r w:rsidRPr="005A3BB3">
        <w:rPr>
          <w:color w:val="000000"/>
        </w:rPr>
        <w:t>diberi</w:t>
      </w:r>
      <w:proofErr w:type="spellEnd"/>
      <w:r w:rsidRPr="005A3BB3">
        <w:rPr>
          <w:color w:val="000000"/>
        </w:rPr>
        <w:t xml:space="preserve"> </w:t>
      </w:r>
      <w:proofErr w:type="spellStart"/>
      <w:r w:rsidRPr="005A3BB3">
        <w:rPr>
          <w:color w:val="000000"/>
        </w:rPr>
        <w:t>nama</w:t>
      </w:r>
      <w:proofErr w:type="spellEnd"/>
      <w:r w:rsidRPr="005A3BB3">
        <w:rPr>
          <w:color w:val="000000"/>
        </w:rPr>
        <w:t xml:space="preserve">. </w:t>
      </w:r>
      <w:proofErr w:type="spellStart"/>
      <w:r w:rsidRPr="005A3BB3">
        <w:rPr>
          <w:color w:val="000000"/>
        </w:rPr>
        <w:t>Hak</w:t>
      </w:r>
      <w:proofErr w:type="spellEnd"/>
      <w:r w:rsidRPr="005A3BB3">
        <w:rPr>
          <w:color w:val="000000"/>
        </w:rPr>
        <w:t xml:space="preserve"> </w:t>
      </w:r>
      <w:proofErr w:type="spellStart"/>
      <w:r w:rsidRPr="005A3BB3">
        <w:rPr>
          <w:color w:val="000000"/>
        </w:rPr>
        <w:t>ini</w:t>
      </w:r>
      <w:proofErr w:type="spellEnd"/>
      <w:r w:rsidRPr="005A3BB3">
        <w:rPr>
          <w:color w:val="000000"/>
        </w:rPr>
        <w:t xml:space="preserve"> </w:t>
      </w:r>
      <w:proofErr w:type="spellStart"/>
      <w:r w:rsidRPr="005A3BB3">
        <w:rPr>
          <w:color w:val="000000"/>
        </w:rPr>
        <w:t>merupakan</w:t>
      </w:r>
      <w:proofErr w:type="spellEnd"/>
      <w:r>
        <w:rPr>
          <w:color w:val="000000"/>
        </w:rPr>
        <w:t xml:space="preserve"> </w:t>
      </w:r>
      <w:proofErr w:type="spellStart"/>
      <w:r>
        <w:rPr>
          <w:color w:val="000000"/>
        </w:rPr>
        <w:t>imbalan</w:t>
      </w:r>
      <w:proofErr w:type="spellEnd"/>
      <w:r>
        <w:rPr>
          <w:color w:val="000000"/>
        </w:rPr>
        <w:t xml:space="preserve"> </w:t>
      </w:r>
      <w:proofErr w:type="spellStart"/>
      <w:r>
        <w:rPr>
          <w:color w:val="000000"/>
        </w:rPr>
        <w:t>atas</w:t>
      </w:r>
      <w:proofErr w:type="spellEnd"/>
      <w:r>
        <w:rPr>
          <w:color w:val="000000"/>
        </w:rPr>
        <w:t xml:space="preserve"> </w:t>
      </w:r>
      <w:proofErr w:type="spellStart"/>
      <w:r>
        <w:rPr>
          <w:color w:val="000000"/>
        </w:rPr>
        <w:t>upaya</w:t>
      </w:r>
      <w:proofErr w:type="spellEnd"/>
      <w:r>
        <w:rPr>
          <w:color w:val="000000"/>
        </w:rPr>
        <w:t xml:space="preserve"> yang </w:t>
      </w:r>
      <w:proofErr w:type="spellStart"/>
      <w:r>
        <w:rPr>
          <w:color w:val="000000"/>
        </w:rPr>
        <w:t>dilakukan</w:t>
      </w:r>
      <w:proofErr w:type="spellEnd"/>
      <w:r>
        <w:rPr>
          <w:color w:val="000000"/>
        </w:rPr>
        <w:t xml:space="preserve"> </w:t>
      </w:r>
      <w:proofErr w:type="spellStart"/>
      <w:r>
        <w:rPr>
          <w:color w:val="000000"/>
        </w:rPr>
        <w:t>pemulia</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merakit</w:t>
      </w:r>
      <w:proofErr w:type="spellEnd"/>
      <w:r>
        <w:rPr>
          <w:color w:val="000000"/>
        </w:rPr>
        <w:t xml:space="preserve"> </w:t>
      </w:r>
      <w:proofErr w:type="spellStart"/>
      <w:r>
        <w:rPr>
          <w:color w:val="000000"/>
        </w:rPr>
        <w:t>kultivar</w:t>
      </w:r>
      <w:proofErr w:type="spellEnd"/>
      <w:r>
        <w:rPr>
          <w:color w:val="000000"/>
        </w:rPr>
        <w:t xml:space="preserve"> yang </w:t>
      </w:r>
      <w:proofErr w:type="spellStart"/>
      <w:r>
        <w:rPr>
          <w:color w:val="000000"/>
        </w:rPr>
        <w:t>dimuliakannya</w:t>
      </w:r>
      <w:proofErr w:type="spellEnd"/>
      <w:r>
        <w:rPr>
          <w:color w:val="000000"/>
        </w:rPr>
        <w:t xml:space="preserve">, </w:t>
      </w:r>
      <w:proofErr w:type="spellStart"/>
      <w:r>
        <w:rPr>
          <w:color w:val="000000"/>
        </w:rPr>
        <w:t>sekaligus</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melindungi</w:t>
      </w:r>
      <w:proofErr w:type="spellEnd"/>
      <w:r>
        <w:rPr>
          <w:color w:val="000000"/>
        </w:rPr>
        <w:t xml:space="preserve"> </w:t>
      </w:r>
      <w:proofErr w:type="spellStart"/>
      <w:r>
        <w:rPr>
          <w:color w:val="000000"/>
        </w:rPr>
        <w:t>konsumen</w:t>
      </w:r>
      <w:proofErr w:type="spellEnd"/>
      <w:r>
        <w:rPr>
          <w:color w:val="000000"/>
        </w:rPr>
        <w:t xml:space="preserve"> (</w:t>
      </w:r>
      <w:proofErr w:type="spellStart"/>
      <w:r>
        <w:rPr>
          <w:color w:val="000000"/>
        </w:rPr>
        <w:t>penanam</w:t>
      </w:r>
      <w:proofErr w:type="spellEnd"/>
      <w:r>
        <w:rPr>
          <w:color w:val="000000"/>
        </w:rPr>
        <w:t xml:space="preserve"> </w:t>
      </w:r>
      <w:proofErr w:type="spellStart"/>
      <w:r>
        <w:rPr>
          <w:color w:val="000000"/>
        </w:rPr>
        <w:t>bahan</w:t>
      </w:r>
      <w:proofErr w:type="spellEnd"/>
      <w:r>
        <w:rPr>
          <w:color w:val="000000"/>
        </w:rPr>
        <w:t xml:space="preserve"> </w:t>
      </w:r>
      <w:proofErr w:type="spellStart"/>
      <w:r>
        <w:rPr>
          <w:color w:val="000000"/>
        </w:rPr>
        <w:t>tanam</w:t>
      </w:r>
      <w:proofErr w:type="spellEnd"/>
      <w:r>
        <w:rPr>
          <w:color w:val="000000"/>
        </w:rPr>
        <w:t xml:space="preserve"> </w:t>
      </w:r>
      <w:proofErr w:type="spellStart"/>
      <w:r>
        <w:rPr>
          <w:color w:val="000000"/>
        </w:rPr>
        <w:t>ata</w:t>
      </w:r>
      <w:r>
        <w:t>u</w:t>
      </w:r>
      <w:proofErr w:type="spellEnd"/>
      <w:r>
        <w:t xml:space="preserve"> </w:t>
      </w:r>
      <w:proofErr w:type="spellStart"/>
      <w:r>
        <w:t>pengguna</w:t>
      </w:r>
      <w:proofErr w:type="spellEnd"/>
      <w:r>
        <w:t xml:space="preserve"> </w:t>
      </w:r>
      <w:proofErr w:type="spellStart"/>
      <w:r>
        <w:t>produk</w:t>
      </w:r>
      <w:proofErr w:type="spellEnd"/>
      <w:r>
        <w:t xml:space="preserve">) </w:t>
      </w:r>
      <w:proofErr w:type="spellStart"/>
      <w:r>
        <w:t>dari</w:t>
      </w:r>
      <w:proofErr w:type="spellEnd"/>
      <w:r>
        <w:t xml:space="preserve"> </w:t>
      </w:r>
      <w:proofErr w:type="spellStart"/>
      <w:r>
        <w:t>pemalsuan</w:t>
      </w:r>
      <w:proofErr w:type="spellEnd"/>
      <w:r>
        <w:t xml:space="preserve"> </w:t>
      </w:r>
      <w:proofErr w:type="spellStart"/>
      <w:r>
        <w:t>atas</w:t>
      </w:r>
      <w:proofErr w:type="spellEnd"/>
      <w:r>
        <w:t xml:space="preserve"> </w:t>
      </w:r>
      <w:proofErr w:type="spellStart"/>
      <w:r>
        <w:t>produk</w:t>
      </w:r>
      <w:proofErr w:type="spellEnd"/>
      <w:r>
        <w:t xml:space="preserve"> yang </w:t>
      </w:r>
      <w:proofErr w:type="spellStart"/>
      <w:r>
        <w:t>dihasilkan</w:t>
      </w:r>
      <w:proofErr w:type="spellEnd"/>
      <w:r>
        <w:t xml:space="preserve"> </w:t>
      </w:r>
      <w:proofErr w:type="spellStart"/>
      <w:r>
        <w:t>dari</w:t>
      </w:r>
      <w:proofErr w:type="spellEnd"/>
      <w:r>
        <w:t xml:space="preserve"> </w:t>
      </w:r>
      <w:proofErr w:type="spellStart"/>
      <w:r>
        <w:t>kultivar</w:t>
      </w:r>
      <w:proofErr w:type="spellEnd"/>
      <w:r>
        <w:t xml:space="preserve"> </w:t>
      </w:r>
      <w:proofErr w:type="spellStart"/>
      <w:r>
        <w:t>tersebut</w:t>
      </w:r>
      <w:proofErr w:type="spellEnd"/>
      <w:r>
        <w:t xml:space="preserve">. </w:t>
      </w:r>
      <w:proofErr w:type="spellStart"/>
      <w:r>
        <w:t>Sedangkan</w:t>
      </w:r>
      <w:proofErr w:type="spellEnd"/>
      <w:r>
        <w:t xml:space="preserve"> </w:t>
      </w:r>
      <w:proofErr w:type="spellStart"/>
      <w:r>
        <w:t>Pengertian</w:t>
      </w:r>
      <w:proofErr w:type="spellEnd"/>
      <w:r>
        <w:t xml:space="preserve"> </w:t>
      </w:r>
      <w:proofErr w:type="spellStart"/>
      <w:r>
        <w:t>Perlindungan</w:t>
      </w:r>
      <w:proofErr w:type="spellEnd"/>
      <w:r>
        <w:t xml:space="preserve"> </w:t>
      </w:r>
      <w:proofErr w:type="spellStart"/>
      <w:r>
        <w:t>Varietas</w:t>
      </w:r>
      <w:proofErr w:type="spellEnd"/>
      <w:r>
        <w:t xml:space="preserve"> </w:t>
      </w:r>
      <w:proofErr w:type="spellStart"/>
      <w:r>
        <w:t>Tanaman</w:t>
      </w:r>
      <w:proofErr w:type="spellEnd"/>
      <w:r>
        <w:t xml:space="preserve"> </w:t>
      </w:r>
      <w:proofErr w:type="spellStart"/>
      <w:r>
        <w:t>menurut</w:t>
      </w:r>
      <w:proofErr w:type="spellEnd"/>
      <w:r>
        <w:t xml:space="preserve"> UU PVT UU no. 29 </w:t>
      </w:r>
      <w:proofErr w:type="spellStart"/>
      <w:r>
        <w:t>Tahun</w:t>
      </w:r>
      <w:proofErr w:type="spellEnd"/>
      <w:r>
        <w:t xml:space="preserve"> 2000 </w:t>
      </w:r>
      <w:proofErr w:type="spellStart"/>
      <w:r>
        <w:t>Pasal</w:t>
      </w:r>
      <w:proofErr w:type="spellEnd"/>
      <w:r>
        <w:t xml:space="preserve"> 1(1) </w:t>
      </w:r>
      <w:proofErr w:type="spellStart"/>
      <w:r>
        <w:t>adalah</w:t>
      </w:r>
      <w:proofErr w:type="spellEnd"/>
      <w:r>
        <w:t xml:space="preserve">: </w:t>
      </w:r>
      <w:proofErr w:type="spellStart"/>
      <w:r>
        <w:rPr>
          <w:i/>
          <w:iCs/>
        </w:rPr>
        <w:t>Perlindungan</w:t>
      </w:r>
      <w:proofErr w:type="spellEnd"/>
      <w:r>
        <w:rPr>
          <w:i/>
          <w:iCs/>
        </w:rPr>
        <w:t xml:space="preserve"> </w:t>
      </w:r>
      <w:proofErr w:type="spellStart"/>
      <w:r>
        <w:rPr>
          <w:i/>
          <w:iCs/>
        </w:rPr>
        <w:t>khusus</w:t>
      </w:r>
      <w:proofErr w:type="spellEnd"/>
      <w:r>
        <w:rPr>
          <w:i/>
          <w:iCs/>
        </w:rPr>
        <w:t xml:space="preserve"> yang </w:t>
      </w:r>
      <w:proofErr w:type="spellStart"/>
      <w:r>
        <w:rPr>
          <w:i/>
          <w:iCs/>
        </w:rPr>
        <w:t>diberikan</w:t>
      </w:r>
      <w:proofErr w:type="spellEnd"/>
      <w:r>
        <w:rPr>
          <w:i/>
          <w:iCs/>
        </w:rPr>
        <w:t xml:space="preserve"> negara, yang </w:t>
      </w:r>
      <w:proofErr w:type="spellStart"/>
      <w:r>
        <w:rPr>
          <w:i/>
          <w:iCs/>
        </w:rPr>
        <w:t>dalam</w:t>
      </w:r>
      <w:proofErr w:type="spellEnd"/>
      <w:r>
        <w:rPr>
          <w:i/>
          <w:iCs/>
        </w:rPr>
        <w:t xml:space="preserve"> </w:t>
      </w:r>
      <w:proofErr w:type="spellStart"/>
      <w:r>
        <w:rPr>
          <w:i/>
          <w:iCs/>
        </w:rPr>
        <w:t>hal</w:t>
      </w:r>
      <w:proofErr w:type="spellEnd"/>
      <w:r>
        <w:rPr>
          <w:i/>
          <w:iCs/>
        </w:rPr>
        <w:t xml:space="preserve"> </w:t>
      </w:r>
      <w:proofErr w:type="spellStart"/>
      <w:r>
        <w:rPr>
          <w:i/>
          <w:iCs/>
        </w:rPr>
        <w:t>ini</w:t>
      </w:r>
      <w:proofErr w:type="spellEnd"/>
      <w:r>
        <w:rPr>
          <w:i/>
          <w:iCs/>
        </w:rPr>
        <w:t xml:space="preserve"> </w:t>
      </w:r>
      <w:proofErr w:type="spellStart"/>
      <w:r>
        <w:rPr>
          <w:i/>
          <w:iCs/>
        </w:rPr>
        <w:t>diwakili</w:t>
      </w:r>
      <w:proofErr w:type="spellEnd"/>
      <w:r>
        <w:rPr>
          <w:i/>
          <w:iCs/>
        </w:rPr>
        <w:t xml:space="preserve"> oleh </w:t>
      </w:r>
      <w:proofErr w:type="spellStart"/>
      <w:r>
        <w:rPr>
          <w:i/>
          <w:iCs/>
        </w:rPr>
        <w:t>pemerintah</w:t>
      </w:r>
      <w:proofErr w:type="spellEnd"/>
      <w:r>
        <w:rPr>
          <w:i/>
          <w:iCs/>
        </w:rPr>
        <w:t xml:space="preserve"> dan </w:t>
      </w:r>
      <w:proofErr w:type="spellStart"/>
      <w:r>
        <w:rPr>
          <w:i/>
          <w:iCs/>
        </w:rPr>
        <w:t>pelaksanaannya</w:t>
      </w:r>
      <w:proofErr w:type="spellEnd"/>
      <w:r>
        <w:rPr>
          <w:i/>
          <w:iCs/>
        </w:rPr>
        <w:t xml:space="preserve"> </w:t>
      </w:r>
      <w:proofErr w:type="spellStart"/>
      <w:r>
        <w:rPr>
          <w:i/>
          <w:iCs/>
        </w:rPr>
        <w:t>dilakukan</w:t>
      </w:r>
      <w:proofErr w:type="spellEnd"/>
      <w:r>
        <w:rPr>
          <w:i/>
          <w:iCs/>
        </w:rPr>
        <w:t xml:space="preserve"> oleh Kantor </w:t>
      </w:r>
      <w:proofErr w:type="spellStart"/>
      <w:r>
        <w:rPr>
          <w:i/>
          <w:iCs/>
        </w:rPr>
        <w:t>Perlindungan</w:t>
      </w:r>
      <w:proofErr w:type="spellEnd"/>
      <w:r>
        <w:rPr>
          <w:i/>
          <w:iCs/>
        </w:rPr>
        <w:t xml:space="preserve"> </w:t>
      </w:r>
      <w:proofErr w:type="spellStart"/>
      <w:r>
        <w:rPr>
          <w:i/>
          <w:iCs/>
        </w:rPr>
        <w:t>Varietas</w:t>
      </w:r>
      <w:proofErr w:type="spellEnd"/>
      <w:r>
        <w:rPr>
          <w:i/>
          <w:iCs/>
        </w:rPr>
        <w:t xml:space="preserve"> </w:t>
      </w:r>
      <w:proofErr w:type="spellStart"/>
      <w:r>
        <w:rPr>
          <w:i/>
          <w:iCs/>
        </w:rPr>
        <w:t>Tanaman</w:t>
      </w:r>
      <w:proofErr w:type="spellEnd"/>
      <w:r>
        <w:rPr>
          <w:i/>
          <w:iCs/>
        </w:rPr>
        <w:t xml:space="preserve">, </w:t>
      </w:r>
      <w:proofErr w:type="spellStart"/>
      <w:r>
        <w:rPr>
          <w:i/>
          <w:iCs/>
        </w:rPr>
        <w:t>terhadap</w:t>
      </w:r>
      <w:proofErr w:type="spellEnd"/>
      <w:r>
        <w:rPr>
          <w:i/>
          <w:iCs/>
        </w:rPr>
        <w:t xml:space="preserve"> </w:t>
      </w:r>
      <w:proofErr w:type="spellStart"/>
      <w:r>
        <w:rPr>
          <w:i/>
          <w:iCs/>
        </w:rPr>
        <w:t>varietas</w:t>
      </w:r>
      <w:proofErr w:type="spellEnd"/>
      <w:r>
        <w:rPr>
          <w:i/>
          <w:iCs/>
        </w:rPr>
        <w:t xml:space="preserve"> </w:t>
      </w:r>
      <w:proofErr w:type="spellStart"/>
      <w:r>
        <w:rPr>
          <w:i/>
          <w:iCs/>
        </w:rPr>
        <w:t>tanaman</w:t>
      </w:r>
      <w:proofErr w:type="spellEnd"/>
      <w:r>
        <w:rPr>
          <w:i/>
          <w:iCs/>
        </w:rPr>
        <w:t xml:space="preserve"> yang </w:t>
      </w:r>
      <w:proofErr w:type="spellStart"/>
      <w:r>
        <w:rPr>
          <w:i/>
          <w:iCs/>
        </w:rPr>
        <w:t>dihasilkan</w:t>
      </w:r>
      <w:proofErr w:type="spellEnd"/>
      <w:r>
        <w:rPr>
          <w:i/>
          <w:iCs/>
        </w:rPr>
        <w:t xml:space="preserve"> oleh </w:t>
      </w:r>
      <w:proofErr w:type="spellStart"/>
      <w:r>
        <w:rPr>
          <w:i/>
          <w:iCs/>
        </w:rPr>
        <w:t>pemulia</w:t>
      </w:r>
      <w:proofErr w:type="spellEnd"/>
      <w:r>
        <w:rPr>
          <w:i/>
          <w:iCs/>
        </w:rPr>
        <w:t xml:space="preserve"> </w:t>
      </w:r>
      <w:proofErr w:type="spellStart"/>
      <w:r>
        <w:rPr>
          <w:i/>
          <w:iCs/>
        </w:rPr>
        <w:t>tanaman</w:t>
      </w:r>
      <w:proofErr w:type="spellEnd"/>
      <w:r>
        <w:rPr>
          <w:i/>
          <w:iCs/>
        </w:rPr>
        <w:t xml:space="preserve"> </w:t>
      </w:r>
      <w:proofErr w:type="spellStart"/>
      <w:r>
        <w:rPr>
          <w:i/>
          <w:iCs/>
        </w:rPr>
        <w:t>melalui</w:t>
      </w:r>
      <w:proofErr w:type="spellEnd"/>
      <w:r>
        <w:rPr>
          <w:i/>
          <w:iCs/>
        </w:rPr>
        <w:t xml:space="preserve"> </w:t>
      </w:r>
      <w:proofErr w:type="spellStart"/>
      <w:r>
        <w:rPr>
          <w:i/>
          <w:iCs/>
        </w:rPr>
        <w:t>kegiatan</w:t>
      </w:r>
      <w:proofErr w:type="spellEnd"/>
      <w:r>
        <w:rPr>
          <w:i/>
          <w:iCs/>
        </w:rPr>
        <w:t xml:space="preserve"> </w:t>
      </w:r>
      <w:proofErr w:type="spellStart"/>
      <w:r>
        <w:rPr>
          <w:i/>
          <w:iCs/>
        </w:rPr>
        <w:t>pemuliaan</w:t>
      </w:r>
      <w:proofErr w:type="spellEnd"/>
      <w:r>
        <w:rPr>
          <w:i/>
          <w:iCs/>
        </w:rPr>
        <w:t xml:space="preserve"> </w:t>
      </w:r>
      <w:proofErr w:type="spellStart"/>
      <w:r>
        <w:rPr>
          <w:i/>
          <w:iCs/>
        </w:rPr>
        <w:t>tanaman</w:t>
      </w:r>
      <w:proofErr w:type="spellEnd"/>
      <w:r>
        <w:t>.</w:t>
      </w:r>
    </w:p>
    <w:p w14:paraId="3E14B5B0" w14:textId="77777777" w:rsidR="005643AA" w:rsidRDefault="005643AA" w:rsidP="005643AA">
      <w:pPr>
        <w:pStyle w:val="NormalWeb"/>
        <w:spacing w:before="0" w:beforeAutospacing="0" w:after="0" w:afterAutospacing="0" w:line="360" w:lineRule="auto"/>
        <w:ind w:firstLine="709"/>
        <w:jc w:val="both"/>
      </w:pPr>
      <w:proofErr w:type="spellStart"/>
      <w:r>
        <w:t>Hak</w:t>
      </w:r>
      <w:proofErr w:type="spellEnd"/>
      <w:r>
        <w:t xml:space="preserve"> </w:t>
      </w:r>
      <w:proofErr w:type="spellStart"/>
      <w:r>
        <w:t>perlindungan</w:t>
      </w:r>
      <w:proofErr w:type="spellEnd"/>
      <w:r>
        <w:t xml:space="preserve"> </w:t>
      </w:r>
      <w:proofErr w:type="spellStart"/>
      <w:r>
        <w:t>Varietas</w:t>
      </w:r>
      <w:proofErr w:type="spellEnd"/>
      <w:r>
        <w:t xml:space="preserve"> </w:t>
      </w:r>
      <w:proofErr w:type="spellStart"/>
      <w:r>
        <w:t>Tanaman</w:t>
      </w:r>
      <w:proofErr w:type="spellEnd"/>
      <w:r>
        <w:t xml:space="preserve"> </w:t>
      </w:r>
      <w:proofErr w:type="spellStart"/>
      <w:r>
        <w:t>adalah</w:t>
      </w:r>
      <w:proofErr w:type="spellEnd"/>
      <w:r>
        <w:t xml:space="preserve"> </w:t>
      </w:r>
      <w:proofErr w:type="spellStart"/>
      <w:r>
        <w:t>hak</w:t>
      </w:r>
      <w:proofErr w:type="spellEnd"/>
      <w:r>
        <w:t xml:space="preserve"> </w:t>
      </w:r>
      <w:proofErr w:type="spellStart"/>
      <w:r>
        <w:t>khusus</w:t>
      </w:r>
      <w:proofErr w:type="spellEnd"/>
      <w:r>
        <w:t xml:space="preserve"> yang </w:t>
      </w:r>
      <w:proofErr w:type="spellStart"/>
      <w:r>
        <w:t>diberikan</w:t>
      </w:r>
      <w:proofErr w:type="spellEnd"/>
      <w:r>
        <w:t xml:space="preserve"> negara </w:t>
      </w:r>
      <w:proofErr w:type="spellStart"/>
      <w:r>
        <w:t>kepada</w:t>
      </w:r>
      <w:proofErr w:type="spellEnd"/>
      <w:r>
        <w:t xml:space="preserve"> </w:t>
      </w:r>
      <w:proofErr w:type="spellStart"/>
      <w:r>
        <w:t>pemuliadan</w:t>
      </w:r>
      <w:proofErr w:type="spellEnd"/>
      <w:r>
        <w:t>/</w:t>
      </w:r>
      <w:proofErr w:type="spellStart"/>
      <w:r>
        <w:t>atau</w:t>
      </w:r>
      <w:proofErr w:type="spellEnd"/>
      <w:r>
        <w:t xml:space="preserve"> </w:t>
      </w:r>
      <w:proofErr w:type="spellStart"/>
      <w:r>
        <w:t>pemegang</w:t>
      </w:r>
      <w:proofErr w:type="spellEnd"/>
      <w:r>
        <w:t xml:space="preserve"> </w:t>
      </w:r>
      <w:proofErr w:type="spellStart"/>
      <w:r>
        <w:t>hak</w:t>
      </w:r>
      <w:proofErr w:type="spellEnd"/>
      <w:r>
        <w:t xml:space="preserve"> </w:t>
      </w:r>
      <w:proofErr w:type="spellStart"/>
      <w:r>
        <w:t>Perlindungan</w:t>
      </w:r>
      <w:proofErr w:type="spellEnd"/>
      <w:r>
        <w:t xml:space="preserve"> </w:t>
      </w:r>
      <w:proofErr w:type="spellStart"/>
      <w:r>
        <w:t>Varietas</w:t>
      </w:r>
      <w:proofErr w:type="spellEnd"/>
      <w:r>
        <w:t xml:space="preserve"> </w:t>
      </w:r>
      <w:proofErr w:type="spellStart"/>
      <w:r>
        <w:t>Tanaman</w:t>
      </w:r>
      <w:proofErr w:type="spellEnd"/>
      <w:r>
        <w:t xml:space="preserve"> </w:t>
      </w:r>
      <w:proofErr w:type="spellStart"/>
      <w:r>
        <w:t>untuk</w:t>
      </w:r>
      <w:proofErr w:type="spellEnd"/>
      <w:r>
        <w:t xml:space="preserve"> </w:t>
      </w:r>
      <w:proofErr w:type="spellStart"/>
      <w:r>
        <w:t>menggunakan</w:t>
      </w:r>
      <w:proofErr w:type="spellEnd"/>
      <w:r>
        <w:t xml:space="preserve"> </w:t>
      </w:r>
      <w:proofErr w:type="spellStart"/>
      <w:r>
        <w:t>sendiri</w:t>
      </w:r>
      <w:proofErr w:type="spellEnd"/>
      <w:r>
        <w:t xml:space="preserve"> </w:t>
      </w:r>
      <w:proofErr w:type="spellStart"/>
      <w:r>
        <w:t>varietas</w:t>
      </w:r>
      <w:proofErr w:type="spellEnd"/>
      <w:r>
        <w:t xml:space="preserve"> </w:t>
      </w:r>
      <w:proofErr w:type="spellStart"/>
      <w:r>
        <w:t>hasil</w:t>
      </w:r>
      <w:proofErr w:type="spellEnd"/>
      <w:r>
        <w:t xml:space="preserve"> </w:t>
      </w:r>
      <w:proofErr w:type="spellStart"/>
      <w:r>
        <w:t>pemuliaannya</w:t>
      </w:r>
      <w:proofErr w:type="spellEnd"/>
      <w:r>
        <w:t xml:space="preserve"> </w:t>
      </w:r>
      <w:proofErr w:type="spellStart"/>
      <w:r>
        <w:t>atau</w:t>
      </w:r>
      <w:proofErr w:type="spellEnd"/>
      <w:r>
        <w:t xml:space="preserve"> </w:t>
      </w:r>
      <w:proofErr w:type="spellStart"/>
      <w:r>
        <w:t>memberi</w:t>
      </w:r>
      <w:proofErr w:type="spellEnd"/>
      <w:r>
        <w:t xml:space="preserve"> </w:t>
      </w:r>
      <w:proofErr w:type="spellStart"/>
      <w:r>
        <w:t>persetujuan</w:t>
      </w:r>
      <w:proofErr w:type="spellEnd"/>
      <w:r>
        <w:t xml:space="preserve"> </w:t>
      </w:r>
      <w:proofErr w:type="spellStart"/>
      <w:r>
        <w:t>kepada</w:t>
      </w:r>
      <w:proofErr w:type="spellEnd"/>
      <w:r>
        <w:t xml:space="preserve"> orang </w:t>
      </w:r>
      <w:proofErr w:type="spellStart"/>
      <w:r>
        <w:t>atau</w:t>
      </w:r>
      <w:proofErr w:type="spellEnd"/>
      <w:r>
        <w:t xml:space="preserve"> badan </w:t>
      </w:r>
      <w:proofErr w:type="spellStart"/>
      <w:r>
        <w:t>hukum</w:t>
      </w:r>
      <w:proofErr w:type="spellEnd"/>
      <w:r>
        <w:t xml:space="preserve"> lain </w:t>
      </w:r>
      <w:proofErr w:type="spellStart"/>
      <w:r>
        <w:t>untuk</w:t>
      </w:r>
      <w:proofErr w:type="spellEnd"/>
      <w:r>
        <w:t xml:space="preserve"> </w:t>
      </w:r>
      <w:proofErr w:type="spellStart"/>
      <w:r>
        <w:t>menggunakannya</w:t>
      </w:r>
      <w:proofErr w:type="spellEnd"/>
      <w:r>
        <w:t xml:space="preserve"> </w:t>
      </w:r>
      <w:proofErr w:type="spellStart"/>
      <w:r>
        <w:t>selama</w:t>
      </w:r>
      <w:proofErr w:type="spellEnd"/>
      <w:r>
        <w:t xml:space="preserve"> </w:t>
      </w:r>
      <w:proofErr w:type="spellStart"/>
      <w:r>
        <w:t>waktu</w:t>
      </w:r>
      <w:proofErr w:type="spellEnd"/>
      <w:r>
        <w:t xml:space="preserve"> </w:t>
      </w:r>
      <w:proofErr w:type="spellStart"/>
      <w:r>
        <w:t>tertentu</w:t>
      </w:r>
      <w:proofErr w:type="spellEnd"/>
      <w:r>
        <w:t>.</w:t>
      </w:r>
    </w:p>
    <w:p w14:paraId="3B8AE5B9" w14:textId="77777777" w:rsidR="005643AA" w:rsidRDefault="005643AA" w:rsidP="005643AA">
      <w:pPr>
        <w:pStyle w:val="NormalWeb"/>
        <w:spacing w:before="0" w:beforeAutospacing="0" w:after="0" w:afterAutospacing="0" w:line="360" w:lineRule="auto"/>
        <w:ind w:firstLine="709"/>
        <w:jc w:val="both"/>
      </w:pPr>
      <w:proofErr w:type="spellStart"/>
      <w:r>
        <w:t>Varietas</w:t>
      </w:r>
      <w:proofErr w:type="spellEnd"/>
      <w:r>
        <w:t xml:space="preserve"> </w:t>
      </w:r>
      <w:proofErr w:type="spellStart"/>
      <w:r>
        <w:t>tanaman</w:t>
      </w:r>
      <w:proofErr w:type="spellEnd"/>
      <w:r>
        <w:t xml:space="preserve"> yang </w:t>
      </w:r>
      <w:proofErr w:type="spellStart"/>
      <w:r>
        <w:t>selanjutnya</w:t>
      </w:r>
      <w:proofErr w:type="spellEnd"/>
      <w:r>
        <w:t xml:space="preserve"> </w:t>
      </w:r>
      <w:proofErr w:type="spellStart"/>
      <w:r>
        <w:t>disebut</w:t>
      </w:r>
      <w:proofErr w:type="spellEnd"/>
      <w:r>
        <w:t xml:space="preserve"> </w:t>
      </w:r>
      <w:proofErr w:type="spellStart"/>
      <w:r>
        <w:t>varietas</w:t>
      </w:r>
      <w:proofErr w:type="spellEnd"/>
      <w:r>
        <w:t xml:space="preserve">, </w:t>
      </w:r>
      <w:proofErr w:type="spellStart"/>
      <w:r>
        <w:t>adalah</w:t>
      </w:r>
      <w:proofErr w:type="spellEnd"/>
      <w:r>
        <w:t xml:space="preserve"> </w:t>
      </w:r>
      <w:proofErr w:type="spellStart"/>
      <w:r>
        <w:t>sekelompok</w:t>
      </w:r>
      <w:proofErr w:type="spellEnd"/>
      <w:r>
        <w:t xml:space="preserve"> </w:t>
      </w:r>
      <w:proofErr w:type="spellStart"/>
      <w:r>
        <w:t>tanaman</w:t>
      </w:r>
      <w:proofErr w:type="spellEnd"/>
      <w:r>
        <w:t xml:space="preserve"> </w:t>
      </w:r>
      <w:proofErr w:type="spellStart"/>
      <w:r>
        <w:t>dari</w:t>
      </w:r>
      <w:proofErr w:type="spellEnd"/>
      <w:r>
        <w:t xml:space="preserve"> </w:t>
      </w:r>
      <w:proofErr w:type="spellStart"/>
      <w:r>
        <w:t>suatu</w:t>
      </w:r>
      <w:proofErr w:type="spellEnd"/>
      <w:r>
        <w:t xml:space="preserve"> </w:t>
      </w:r>
      <w:proofErr w:type="spellStart"/>
      <w:r>
        <w:t>jenis</w:t>
      </w:r>
      <w:proofErr w:type="spellEnd"/>
      <w:r>
        <w:t xml:space="preserve"> </w:t>
      </w:r>
      <w:proofErr w:type="spellStart"/>
      <w:r>
        <w:t>atau</w:t>
      </w:r>
      <w:proofErr w:type="spellEnd"/>
      <w:r>
        <w:t xml:space="preserve"> </w:t>
      </w:r>
      <w:proofErr w:type="spellStart"/>
      <w:r>
        <w:t>spesies</w:t>
      </w:r>
      <w:proofErr w:type="spellEnd"/>
      <w:r>
        <w:t xml:space="preserve"> yang </w:t>
      </w:r>
      <w:proofErr w:type="spellStart"/>
      <w:r>
        <w:t>ditandai</w:t>
      </w:r>
      <w:proofErr w:type="spellEnd"/>
      <w:r>
        <w:t xml:space="preserve"> oleh </w:t>
      </w:r>
      <w:proofErr w:type="spellStart"/>
      <w:r>
        <w:t>bentuk</w:t>
      </w:r>
      <w:proofErr w:type="spellEnd"/>
      <w:r>
        <w:t xml:space="preserve"> </w:t>
      </w:r>
      <w:proofErr w:type="spellStart"/>
      <w:r>
        <w:t>tanaman</w:t>
      </w:r>
      <w:proofErr w:type="spellEnd"/>
      <w:r>
        <w:t xml:space="preserve">, </w:t>
      </w:r>
      <w:proofErr w:type="spellStart"/>
      <w:r>
        <w:t>pertumbuhan</w:t>
      </w:r>
      <w:proofErr w:type="spellEnd"/>
      <w:r>
        <w:t xml:space="preserve"> </w:t>
      </w:r>
      <w:proofErr w:type="spellStart"/>
      <w:r>
        <w:t>tanaman</w:t>
      </w:r>
      <w:proofErr w:type="spellEnd"/>
      <w:r>
        <w:t xml:space="preserve">, </w:t>
      </w:r>
      <w:proofErr w:type="spellStart"/>
      <w:r>
        <w:t>daun</w:t>
      </w:r>
      <w:proofErr w:type="spellEnd"/>
      <w:r>
        <w:t xml:space="preserve">, </w:t>
      </w:r>
      <w:proofErr w:type="spellStart"/>
      <w:r>
        <w:t>bunga</w:t>
      </w:r>
      <w:proofErr w:type="spellEnd"/>
      <w:r>
        <w:t xml:space="preserve">, </w:t>
      </w:r>
      <w:proofErr w:type="spellStart"/>
      <w:r>
        <w:t>buah</w:t>
      </w:r>
      <w:proofErr w:type="spellEnd"/>
      <w:r>
        <w:t xml:space="preserve">, </w:t>
      </w:r>
      <w:proofErr w:type="spellStart"/>
      <w:r>
        <w:t>biji</w:t>
      </w:r>
      <w:proofErr w:type="spellEnd"/>
      <w:r>
        <w:t xml:space="preserve">, dan </w:t>
      </w:r>
      <w:proofErr w:type="spellStart"/>
      <w:r>
        <w:t>ekspresi</w:t>
      </w:r>
      <w:proofErr w:type="spellEnd"/>
      <w:r>
        <w:t xml:space="preserve"> </w:t>
      </w:r>
      <w:proofErr w:type="spellStart"/>
      <w:r>
        <w:t>karakteristik</w:t>
      </w:r>
      <w:proofErr w:type="spellEnd"/>
      <w:r>
        <w:t xml:space="preserve"> </w:t>
      </w:r>
      <w:proofErr w:type="spellStart"/>
      <w:r>
        <w:t>genotipe</w:t>
      </w:r>
      <w:proofErr w:type="spellEnd"/>
      <w:r>
        <w:t xml:space="preserve"> </w:t>
      </w:r>
      <w:proofErr w:type="spellStart"/>
      <w:r>
        <w:t>atau</w:t>
      </w:r>
      <w:proofErr w:type="spellEnd"/>
      <w:r>
        <w:t xml:space="preserve"> </w:t>
      </w:r>
      <w:proofErr w:type="spellStart"/>
      <w:r>
        <w:t>kombinasi</w:t>
      </w:r>
      <w:proofErr w:type="spellEnd"/>
      <w:r>
        <w:t xml:space="preserve"> </w:t>
      </w:r>
      <w:proofErr w:type="spellStart"/>
      <w:r>
        <w:t>genotipe</w:t>
      </w:r>
      <w:proofErr w:type="spellEnd"/>
      <w:r>
        <w:t xml:space="preserve"> yang </w:t>
      </w:r>
      <w:proofErr w:type="spellStart"/>
      <w:r>
        <w:t>dapat</w:t>
      </w:r>
      <w:proofErr w:type="spellEnd"/>
      <w:r>
        <w:t xml:space="preserve"> </w:t>
      </w:r>
      <w:proofErr w:type="spellStart"/>
      <w:r>
        <w:t>membedakan</w:t>
      </w:r>
      <w:proofErr w:type="spellEnd"/>
      <w:r>
        <w:t xml:space="preserve"> </w:t>
      </w:r>
      <w:proofErr w:type="spellStart"/>
      <w:r>
        <w:t>dari</w:t>
      </w:r>
      <w:proofErr w:type="spellEnd"/>
      <w:r>
        <w:t xml:space="preserve"> </w:t>
      </w:r>
      <w:proofErr w:type="spellStart"/>
      <w:r>
        <w:t>jenis</w:t>
      </w:r>
      <w:proofErr w:type="spellEnd"/>
      <w:r>
        <w:t xml:space="preserve"> </w:t>
      </w:r>
      <w:proofErr w:type="spellStart"/>
      <w:r>
        <w:t>atau</w:t>
      </w:r>
      <w:proofErr w:type="spellEnd"/>
      <w:r>
        <w:t xml:space="preserve"> </w:t>
      </w:r>
      <w:proofErr w:type="spellStart"/>
      <w:r>
        <w:t>spesies</w:t>
      </w:r>
      <w:proofErr w:type="spellEnd"/>
      <w:r>
        <w:t xml:space="preserve"> yang </w:t>
      </w:r>
      <w:proofErr w:type="spellStart"/>
      <w:r>
        <w:t>sama</w:t>
      </w:r>
      <w:proofErr w:type="spellEnd"/>
      <w:r>
        <w:t xml:space="preserve"> oleh </w:t>
      </w:r>
      <w:proofErr w:type="spellStart"/>
      <w:r>
        <w:t>sekurang-kurangnya</w:t>
      </w:r>
      <w:proofErr w:type="spellEnd"/>
      <w:r>
        <w:t xml:space="preserve"> </w:t>
      </w:r>
      <w:proofErr w:type="spellStart"/>
      <w:r>
        <w:t>satu</w:t>
      </w:r>
      <w:proofErr w:type="spellEnd"/>
      <w:r>
        <w:t xml:space="preserve"> </w:t>
      </w:r>
      <w:proofErr w:type="spellStart"/>
      <w:r>
        <w:t>sifat</w:t>
      </w:r>
      <w:proofErr w:type="spellEnd"/>
      <w:r>
        <w:t xml:space="preserve"> yang </w:t>
      </w:r>
      <w:proofErr w:type="spellStart"/>
      <w:r>
        <w:t>menentukan</w:t>
      </w:r>
      <w:proofErr w:type="spellEnd"/>
      <w:r>
        <w:t xml:space="preserve"> dan </w:t>
      </w:r>
      <w:proofErr w:type="spellStart"/>
      <w:r>
        <w:t>apabila</w:t>
      </w:r>
      <w:proofErr w:type="spellEnd"/>
      <w:r>
        <w:t xml:space="preserve"> </w:t>
      </w:r>
      <w:proofErr w:type="spellStart"/>
      <w:r>
        <w:t>diperbanyak</w:t>
      </w:r>
      <w:proofErr w:type="spellEnd"/>
      <w:r>
        <w:t xml:space="preserve"> </w:t>
      </w:r>
      <w:proofErr w:type="spellStart"/>
      <w:r>
        <w:t>tidak</w:t>
      </w:r>
      <w:proofErr w:type="spellEnd"/>
      <w:r>
        <w:t xml:space="preserve"> </w:t>
      </w:r>
      <w:proofErr w:type="spellStart"/>
      <w:r>
        <w:t>mengalami</w:t>
      </w:r>
      <w:proofErr w:type="spellEnd"/>
      <w:r>
        <w:t xml:space="preserve"> </w:t>
      </w:r>
      <w:proofErr w:type="spellStart"/>
      <w:r>
        <w:t>perubahan</w:t>
      </w:r>
      <w:proofErr w:type="spellEnd"/>
      <w:r>
        <w:t>.</w:t>
      </w:r>
    </w:p>
    <w:p w14:paraId="5A9BBA4E" w14:textId="77777777" w:rsidR="005643AA" w:rsidRPr="005A3BB3" w:rsidRDefault="005643AA" w:rsidP="005643AA">
      <w:pPr>
        <w:pStyle w:val="NormalWeb"/>
        <w:spacing w:before="0" w:beforeAutospacing="0" w:after="0" w:afterAutospacing="0" w:line="360" w:lineRule="auto"/>
        <w:ind w:firstLine="709"/>
        <w:jc w:val="both"/>
      </w:pPr>
      <w:proofErr w:type="spellStart"/>
      <w:r>
        <w:t>Pemuliaan</w:t>
      </w:r>
      <w:proofErr w:type="spellEnd"/>
      <w:r>
        <w:t xml:space="preserve"> </w:t>
      </w:r>
      <w:proofErr w:type="spellStart"/>
      <w:r>
        <w:t>tanaman</w:t>
      </w:r>
      <w:proofErr w:type="spellEnd"/>
      <w:r>
        <w:t xml:space="preserve"> </w:t>
      </w:r>
      <w:proofErr w:type="spellStart"/>
      <w:r>
        <w:t>adalah</w:t>
      </w:r>
      <w:proofErr w:type="spellEnd"/>
      <w:r>
        <w:t xml:space="preserve"> </w:t>
      </w:r>
      <w:proofErr w:type="spellStart"/>
      <w:r>
        <w:t>rangkaian</w:t>
      </w:r>
      <w:proofErr w:type="spellEnd"/>
      <w:r>
        <w:t xml:space="preserve"> </w:t>
      </w:r>
      <w:proofErr w:type="spellStart"/>
      <w:r>
        <w:t>kegiatan</w:t>
      </w:r>
      <w:proofErr w:type="spellEnd"/>
      <w:r>
        <w:t xml:space="preserve"> </w:t>
      </w:r>
      <w:proofErr w:type="spellStart"/>
      <w:r>
        <w:t>penelitian</w:t>
      </w:r>
      <w:proofErr w:type="spellEnd"/>
      <w:r>
        <w:t xml:space="preserve"> dan </w:t>
      </w:r>
      <w:proofErr w:type="spellStart"/>
      <w:r>
        <w:t>pengujian</w:t>
      </w:r>
      <w:proofErr w:type="spellEnd"/>
      <w:r>
        <w:t xml:space="preserve"> </w:t>
      </w:r>
      <w:proofErr w:type="spellStart"/>
      <w:r>
        <w:t>atau</w:t>
      </w:r>
      <w:proofErr w:type="spellEnd"/>
      <w:r>
        <w:t xml:space="preserve"> </w:t>
      </w:r>
      <w:proofErr w:type="spellStart"/>
      <w:r>
        <w:t>kegiatan</w:t>
      </w:r>
      <w:proofErr w:type="spellEnd"/>
      <w:r>
        <w:t xml:space="preserve"> </w:t>
      </w:r>
      <w:proofErr w:type="spellStart"/>
      <w:r>
        <w:t>penemuan</w:t>
      </w:r>
      <w:proofErr w:type="spellEnd"/>
      <w:r>
        <w:t xml:space="preserve"> dan </w:t>
      </w:r>
      <w:proofErr w:type="spellStart"/>
      <w:r>
        <w:t>pengembangan</w:t>
      </w:r>
      <w:proofErr w:type="spellEnd"/>
      <w:r>
        <w:t xml:space="preserve"> </w:t>
      </w:r>
      <w:proofErr w:type="spellStart"/>
      <w:r>
        <w:t>suatu</w:t>
      </w:r>
      <w:proofErr w:type="spellEnd"/>
      <w:r>
        <w:t xml:space="preserve"> </w:t>
      </w:r>
      <w:proofErr w:type="spellStart"/>
      <w:r>
        <w:t>varietas</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baku</w:t>
      </w:r>
      <w:proofErr w:type="spellEnd"/>
      <w:r>
        <w:t xml:space="preserve"> </w:t>
      </w:r>
      <w:proofErr w:type="spellStart"/>
      <w:r>
        <w:t>untuk</w:t>
      </w:r>
      <w:proofErr w:type="spellEnd"/>
      <w:r>
        <w:t xml:space="preserve"> </w:t>
      </w:r>
      <w:proofErr w:type="spellStart"/>
      <w:r>
        <w:t>menghasilkan</w:t>
      </w:r>
      <w:proofErr w:type="spellEnd"/>
      <w:r>
        <w:t xml:space="preserve"> </w:t>
      </w:r>
      <w:proofErr w:type="spellStart"/>
      <w:r>
        <w:t>varietas</w:t>
      </w:r>
      <w:proofErr w:type="spellEnd"/>
      <w:r>
        <w:t xml:space="preserve"> </w:t>
      </w:r>
      <w:proofErr w:type="spellStart"/>
      <w:r>
        <w:t>baru</w:t>
      </w:r>
      <w:proofErr w:type="spellEnd"/>
      <w:r>
        <w:t xml:space="preserve"> dan </w:t>
      </w:r>
      <w:proofErr w:type="spellStart"/>
      <w:r>
        <w:t>mempertahankan</w:t>
      </w:r>
      <w:proofErr w:type="spellEnd"/>
      <w:r>
        <w:t xml:space="preserve"> </w:t>
      </w:r>
      <w:proofErr w:type="spellStart"/>
      <w:r>
        <w:t>kemurnian</w:t>
      </w:r>
      <w:proofErr w:type="spellEnd"/>
      <w:r>
        <w:t xml:space="preserve"> </w:t>
      </w:r>
      <w:proofErr w:type="spellStart"/>
      <w:r>
        <w:t>benih</w:t>
      </w:r>
      <w:proofErr w:type="spellEnd"/>
      <w:r>
        <w:t xml:space="preserve"> </w:t>
      </w:r>
      <w:proofErr w:type="spellStart"/>
      <w:r>
        <w:t>varietas</w:t>
      </w:r>
      <w:proofErr w:type="spellEnd"/>
      <w:r>
        <w:t xml:space="preserve"> yang </w:t>
      </w:r>
      <w:proofErr w:type="spellStart"/>
      <w:r>
        <w:t>dihasilkan</w:t>
      </w:r>
      <w:proofErr w:type="spellEnd"/>
      <w:r>
        <w:t>.</w:t>
      </w:r>
    </w:p>
    <w:p w14:paraId="234722D8" w14:textId="77777777" w:rsidR="005643AA" w:rsidRDefault="005643AA" w:rsidP="005643AA">
      <w:pPr>
        <w:pStyle w:val="NormalWeb"/>
        <w:spacing w:after="0" w:afterAutospacing="0"/>
        <w:ind w:left="709" w:hanging="709"/>
        <w:jc w:val="both"/>
        <w:rPr>
          <w:b/>
          <w:lang w:val="id-ID"/>
        </w:rPr>
      </w:pPr>
      <w:r>
        <w:rPr>
          <w:b/>
          <w:lang w:val="id-ID"/>
        </w:rPr>
        <w:t>2.3.</w:t>
      </w:r>
      <w:r>
        <w:rPr>
          <w:b/>
        </w:rPr>
        <w:t>7</w:t>
      </w:r>
      <w:r w:rsidRPr="00B20AB3">
        <w:rPr>
          <w:b/>
        </w:rPr>
        <w:t xml:space="preserve"> </w:t>
      </w:r>
      <w:r>
        <w:rPr>
          <w:b/>
        </w:rPr>
        <w:tab/>
      </w:r>
      <w:proofErr w:type="spellStart"/>
      <w:r w:rsidRPr="00B20AB3">
        <w:rPr>
          <w:b/>
        </w:rPr>
        <w:t>Lingkup</w:t>
      </w:r>
      <w:proofErr w:type="spellEnd"/>
      <w:r w:rsidRPr="00B20AB3">
        <w:rPr>
          <w:b/>
        </w:rPr>
        <w:t xml:space="preserve"> </w:t>
      </w:r>
      <w:proofErr w:type="spellStart"/>
      <w:r w:rsidRPr="00B20AB3">
        <w:rPr>
          <w:b/>
        </w:rPr>
        <w:t>Perlindungan</w:t>
      </w:r>
      <w:proofErr w:type="spellEnd"/>
      <w:r w:rsidRPr="00B20AB3">
        <w:rPr>
          <w:b/>
        </w:rPr>
        <w:t xml:space="preserve"> </w:t>
      </w:r>
      <w:proofErr w:type="spellStart"/>
      <w:r w:rsidRPr="00B20AB3">
        <w:rPr>
          <w:b/>
        </w:rPr>
        <w:t>Varietas</w:t>
      </w:r>
      <w:proofErr w:type="spellEnd"/>
      <w:r w:rsidRPr="00B20AB3">
        <w:rPr>
          <w:b/>
        </w:rPr>
        <w:t xml:space="preserve"> </w:t>
      </w:r>
      <w:proofErr w:type="spellStart"/>
      <w:r w:rsidRPr="00B20AB3">
        <w:rPr>
          <w:b/>
        </w:rPr>
        <w:t>Tanaman</w:t>
      </w:r>
      <w:proofErr w:type="spellEnd"/>
    </w:p>
    <w:p w14:paraId="7B109082" w14:textId="77777777" w:rsidR="005643AA" w:rsidRPr="003163B2" w:rsidRDefault="005643AA" w:rsidP="005643AA">
      <w:pPr>
        <w:pStyle w:val="NormalWeb"/>
        <w:spacing w:after="0" w:afterAutospacing="0" w:line="360" w:lineRule="auto"/>
        <w:ind w:left="709" w:hanging="425"/>
        <w:jc w:val="both"/>
        <w:rPr>
          <w:b/>
          <w:lang w:val="id-ID"/>
        </w:rPr>
      </w:pPr>
      <w:r>
        <w:lastRenderedPageBreak/>
        <w:t xml:space="preserve">1.  </w:t>
      </w:r>
      <w:r>
        <w:tab/>
        <w:t xml:space="preserve">PVT </w:t>
      </w:r>
      <w:proofErr w:type="spellStart"/>
      <w:r>
        <w:t>dapat</w:t>
      </w:r>
      <w:proofErr w:type="spellEnd"/>
      <w:r>
        <w:t xml:space="preserve"> </w:t>
      </w:r>
      <w:proofErr w:type="spellStart"/>
      <w:r>
        <w:t>diberikan</w:t>
      </w:r>
      <w:proofErr w:type="spellEnd"/>
      <w:r>
        <w:t xml:space="preserve"> pada </w:t>
      </w:r>
      <w:proofErr w:type="spellStart"/>
      <w:r>
        <w:t>varietas</w:t>
      </w:r>
      <w:proofErr w:type="spellEnd"/>
      <w:r>
        <w:t xml:space="preserve"> </w:t>
      </w:r>
      <w:proofErr w:type="spellStart"/>
      <w:r>
        <w:t>tanaman</w:t>
      </w:r>
      <w:proofErr w:type="spellEnd"/>
      <w:r>
        <w:t xml:space="preserve"> </w:t>
      </w:r>
      <w:proofErr w:type="spellStart"/>
      <w:r>
        <w:t>dari</w:t>
      </w:r>
      <w:proofErr w:type="spellEnd"/>
      <w:r>
        <w:t xml:space="preserve"> </w:t>
      </w:r>
      <w:proofErr w:type="spellStart"/>
      <w:r>
        <w:t>jenis</w:t>
      </w:r>
      <w:proofErr w:type="spellEnd"/>
      <w:r>
        <w:t xml:space="preserve"> </w:t>
      </w:r>
      <w:proofErr w:type="spellStart"/>
      <w:r>
        <w:t>atau</w:t>
      </w:r>
      <w:proofErr w:type="spellEnd"/>
      <w:r>
        <w:t xml:space="preserve"> </w:t>
      </w:r>
      <w:proofErr w:type="spellStart"/>
      <w:r>
        <w:t>spesies</w:t>
      </w:r>
      <w:proofErr w:type="spellEnd"/>
      <w:r>
        <w:t xml:space="preserve"> </w:t>
      </w:r>
      <w:proofErr w:type="spellStart"/>
      <w:proofErr w:type="gramStart"/>
      <w:r>
        <w:t>tanaman</w:t>
      </w:r>
      <w:proofErr w:type="spellEnd"/>
      <w:r>
        <w:t xml:space="preserve">  </w:t>
      </w:r>
      <w:r>
        <w:rPr>
          <w:lang w:val="id-ID"/>
        </w:rPr>
        <w:tab/>
      </w:r>
      <w:proofErr w:type="gramEnd"/>
      <w:r>
        <w:t xml:space="preserve">yang </w:t>
      </w:r>
      <w:proofErr w:type="spellStart"/>
      <w:r>
        <w:t>baru</w:t>
      </w:r>
      <w:proofErr w:type="spellEnd"/>
      <w:r>
        <w:t xml:space="preserve">, </w:t>
      </w:r>
      <w:proofErr w:type="spellStart"/>
      <w:r>
        <w:t>unik</w:t>
      </w:r>
      <w:proofErr w:type="spellEnd"/>
      <w:r>
        <w:t xml:space="preserve">, </w:t>
      </w:r>
      <w:proofErr w:type="spellStart"/>
      <w:r>
        <w:t>seragam</w:t>
      </w:r>
      <w:proofErr w:type="spellEnd"/>
      <w:r>
        <w:t xml:space="preserve">, </w:t>
      </w:r>
      <w:proofErr w:type="spellStart"/>
      <w:r>
        <w:t>stabil</w:t>
      </w:r>
      <w:proofErr w:type="spellEnd"/>
      <w:r>
        <w:t xml:space="preserve"> dan </w:t>
      </w:r>
      <w:proofErr w:type="spellStart"/>
      <w:r>
        <w:t>diberikan</w:t>
      </w:r>
      <w:proofErr w:type="spellEnd"/>
      <w:r>
        <w:t xml:space="preserve"> </w:t>
      </w:r>
      <w:proofErr w:type="spellStart"/>
      <w:r>
        <w:t>nama</w:t>
      </w:r>
      <w:proofErr w:type="spellEnd"/>
      <w:r>
        <w:t xml:space="preserve">. </w:t>
      </w:r>
    </w:p>
    <w:p w14:paraId="4584B57A" w14:textId="77777777" w:rsidR="005643AA" w:rsidRPr="005A3BB3" w:rsidRDefault="005643AA" w:rsidP="005643AA">
      <w:pPr>
        <w:pStyle w:val="ListParagraph"/>
        <w:numPr>
          <w:ilvl w:val="0"/>
          <w:numId w:val="5"/>
        </w:numPr>
        <w:spacing w:before="100" w:beforeAutospacing="1" w:after="100" w:afterAutospacing="1" w:line="360" w:lineRule="auto"/>
        <w:ind w:left="709" w:hanging="283"/>
        <w:jc w:val="both"/>
        <w:rPr>
          <w:rFonts w:ascii="Times New Roman" w:eastAsia="Times New Roman" w:hAnsi="Times New Roman" w:cs="Times New Roman"/>
          <w:sz w:val="24"/>
          <w:szCs w:val="24"/>
        </w:rPr>
      </w:pPr>
      <w:r w:rsidRPr="005A3BB3">
        <w:rPr>
          <w:rFonts w:ascii="Times New Roman" w:eastAsia="Times New Roman" w:hAnsi="Times New Roman" w:cs="Times New Roman"/>
          <w:bCs/>
          <w:sz w:val="24"/>
          <w:szCs w:val="24"/>
        </w:rPr>
        <w:t>Tanaman</w:t>
      </w:r>
      <w:r w:rsidRPr="005A3BB3">
        <w:rPr>
          <w:rFonts w:ascii="Times New Roman" w:eastAsia="Times New Roman" w:hAnsi="Times New Roman" w:cs="Times New Roman"/>
          <w:sz w:val="24"/>
          <w:szCs w:val="24"/>
        </w:rPr>
        <w:t xml:space="preserve"> sebagaimana yang dimaksud adalah tanaman semusim dan tanaman tahunan.</w:t>
      </w:r>
    </w:p>
    <w:p w14:paraId="0F32D2AE" w14:textId="77777777" w:rsidR="005643AA" w:rsidRPr="005A3BB3" w:rsidRDefault="005643AA" w:rsidP="005643AA">
      <w:pPr>
        <w:pStyle w:val="ListParagraph"/>
        <w:numPr>
          <w:ilvl w:val="0"/>
          <w:numId w:val="5"/>
        </w:numPr>
        <w:spacing w:before="100" w:beforeAutospacing="1" w:after="100" w:afterAutospacing="1" w:line="360" w:lineRule="auto"/>
        <w:ind w:left="709" w:hanging="283"/>
        <w:jc w:val="both"/>
        <w:rPr>
          <w:rFonts w:ascii="Times New Roman" w:eastAsia="Times New Roman" w:hAnsi="Times New Roman" w:cs="Times New Roman"/>
          <w:bCs/>
          <w:sz w:val="24"/>
          <w:szCs w:val="24"/>
        </w:rPr>
      </w:pPr>
      <w:r w:rsidRPr="005A3BB3">
        <w:rPr>
          <w:rFonts w:ascii="Times New Roman" w:eastAsia="Times New Roman" w:hAnsi="Times New Roman" w:cs="Times New Roman"/>
          <w:bCs/>
          <w:sz w:val="24"/>
          <w:szCs w:val="24"/>
        </w:rPr>
        <w:t>Suatu varietas dianggap baru apabila pada saat penerimaan permohonan hak PVT, bahan perbanyakan atau hasil panen dari varietas tersebut belum pernah diperdagangkan di Indonesia atau sudah diperdagangkan tetapi tidak lebih dari setahun, atau telah diperdagangkan di luar negeri tidak lebih dari empat tahun untuk tanaman semusim dan enam tahun untuk tanaman tahunan.</w:t>
      </w:r>
    </w:p>
    <w:p w14:paraId="2BC90A05" w14:textId="77777777" w:rsidR="005643AA" w:rsidRPr="005A3BB3" w:rsidRDefault="005643AA" w:rsidP="005643AA">
      <w:pPr>
        <w:pStyle w:val="ListParagraph"/>
        <w:numPr>
          <w:ilvl w:val="0"/>
          <w:numId w:val="5"/>
        </w:numPr>
        <w:spacing w:before="100" w:beforeAutospacing="1" w:after="100" w:afterAutospacing="1" w:line="360" w:lineRule="auto"/>
        <w:ind w:left="709" w:hanging="283"/>
        <w:jc w:val="both"/>
        <w:rPr>
          <w:rFonts w:ascii="Times New Roman" w:eastAsia="Times New Roman" w:hAnsi="Times New Roman" w:cs="Times New Roman"/>
          <w:sz w:val="24"/>
          <w:szCs w:val="24"/>
        </w:rPr>
      </w:pPr>
      <w:r w:rsidRPr="005A3BB3">
        <w:rPr>
          <w:rFonts w:ascii="Times New Roman" w:eastAsia="Times New Roman" w:hAnsi="Times New Roman" w:cs="Times New Roman"/>
          <w:sz w:val="24"/>
          <w:szCs w:val="24"/>
        </w:rPr>
        <w:t xml:space="preserve">Suatu varietas dianggap </w:t>
      </w:r>
      <w:r w:rsidRPr="005A3BB3">
        <w:rPr>
          <w:rFonts w:ascii="Times New Roman" w:eastAsia="Times New Roman" w:hAnsi="Times New Roman" w:cs="Times New Roman"/>
          <w:bCs/>
          <w:sz w:val="24"/>
          <w:szCs w:val="24"/>
        </w:rPr>
        <w:t>unik</w:t>
      </w:r>
      <w:r w:rsidRPr="005A3BB3">
        <w:rPr>
          <w:rFonts w:ascii="Times New Roman" w:eastAsia="Times New Roman" w:hAnsi="Times New Roman" w:cs="Times New Roman"/>
          <w:sz w:val="24"/>
          <w:szCs w:val="24"/>
        </w:rPr>
        <w:t xml:space="preserve"> apabila varietas tersebut dapat dibedakan secara jelas dengan varietas lain yang keberadaannya sudah diketahui secara umum pada saat penerimaan permohonan hak PVT.</w:t>
      </w:r>
    </w:p>
    <w:p w14:paraId="5A922D1E" w14:textId="77777777" w:rsidR="005643AA" w:rsidRPr="005A3BB3" w:rsidRDefault="005643AA" w:rsidP="005643AA">
      <w:pPr>
        <w:pStyle w:val="ListParagraph"/>
        <w:numPr>
          <w:ilvl w:val="0"/>
          <w:numId w:val="5"/>
        </w:numPr>
        <w:spacing w:before="100" w:beforeAutospacing="1" w:after="100" w:afterAutospacing="1" w:line="360" w:lineRule="auto"/>
        <w:ind w:left="709" w:hanging="283"/>
        <w:jc w:val="both"/>
        <w:rPr>
          <w:rFonts w:ascii="Times New Roman" w:eastAsia="Times New Roman" w:hAnsi="Times New Roman" w:cs="Times New Roman"/>
          <w:sz w:val="24"/>
          <w:szCs w:val="24"/>
        </w:rPr>
      </w:pPr>
      <w:r w:rsidRPr="005A3BB3">
        <w:rPr>
          <w:rFonts w:ascii="Times New Roman" w:eastAsia="Times New Roman" w:hAnsi="Times New Roman" w:cs="Times New Roman"/>
          <w:sz w:val="24"/>
          <w:szCs w:val="24"/>
        </w:rPr>
        <w:t xml:space="preserve">Suatu varietas dianggap </w:t>
      </w:r>
      <w:r w:rsidRPr="005A3BB3">
        <w:rPr>
          <w:rFonts w:ascii="Times New Roman" w:eastAsia="Times New Roman" w:hAnsi="Times New Roman" w:cs="Times New Roman"/>
          <w:bCs/>
          <w:sz w:val="24"/>
          <w:szCs w:val="24"/>
        </w:rPr>
        <w:t>seragam</w:t>
      </w:r>
      <w:r w:rsidRPr="005A3BB3">
        <w:rPr>
          <w:rFonts w:ascii="Times New Roman" w:eastAsia="Times New Roman" w:hAnsi="Times New Roman" w:cs="Times New Roman"/>
          <w:sz w:val="24"/>
          <w:szCs w:val="24"/>
        </w:rPr>
        <w:t xml:space="preserve"> apabila sifat-sifat utama atau penting pada varietas tersebut terbukti seragam meskipun bervariasi sebagai akibat dari cara tanam dan lingkungan yang berbeda-beda.</w:t>
      </w:r>
    </w:p>
    <w:p w14:paraId="34D9C6CB" w14:textId="77777777" w:rsidR="005643AA" w:rsidRPr="005A3BB3" w:rsidRDefault="005643AA" w:rsidP="005643AA">
      <w:pPr>
        <w:pStyle w:val="ListParagraph"/>
        <w:numPr>
          <w:ilvl w:val="0"/>
          <w:numId w:val="5"/>
        </w:numPr>
        <w:spacing w:before="100" w:beforeAutospacing="1" w:after="100" w:afterAutospacing="1" w:line="360" w:lineRule="auto"/>
        <w:ind w:left="709" w:hanging="283"/>
        <w:jc w:val="both"/>
        <w:rPr>
          <w:rFonts w:ascii="Times New Roman" w:eastAsia="Times New Roman" w:hAnsi="Times New Roman" w:cs="Times New Roman"/>
          <w:sz w:val="24"/>
          <w:szCs w:val="24"/>
        </w:rPr>
      </w:pPr>
      <w:r w:rsidRPr="005A3BB3">
        <w:rPr>
          <w:rFonts w:ascii="Times New Roman" w:eastAsia="Times New Roman" w:hAnsi="Times New Roman" w:cs="Times New Roman"/>
          <w:sz w:val="24"/>
          <w:szCs w:val="24"/>
        </w:rPr>
        <w:t xml:space="preserve">Suatu varietas dianggap </w:t>
      </w:r>
      <w:r w:rsidRPr="005A3BB3">
        <w:rPr>
          <w:rFonts w:ascii="Times New Roman" w:eastAsia="Times New Roman" w:hAnsi="Times New Roman" w:cs="Times New Roman"/>
          <w:bCs/>
          <w:sz w:val="24"/>
          <w:szCs w:val="24"/>
        </w:rPr>
        <w:t>stabil</w:t>
      </w:r>
      <w:r w:rsidRPr="005A3BB3">
        <w:rPr>
          <w:rFonts w:ascii="Times New Roman" w:eastAsia="Times New Roman" w:hAnsi="Times New Roman" w:cs="Times New Roman"/>
          <w:sz w:val="24"/>
          <w:szCs w:val="24"/>
        </w:rPr>
        <w:t xml:space="preserve"> apabila sifat-sifatnya tidak mengalami perubahan setelah ditanam berulang-ulang, atau untuk yang diperbanyak melalui siklus perbanyakan khusus, tidak mengalami perubahan pada setiap akhir siklus tersebut.</w:t>
      </w:r>
    </w:p>
    <w:p w14:paraId="21AC2CFE" w14:textId="77777777" w:rsidR="005643AA" w:rsidRPr="005A3BB3" w:rsidRDefault="005643AA" w:rsidP="005643AA">
      <w:pPr>
        <w:pStyle w:val="ListParagraph"/>
        <w:numPr>
          <w:ilvl w:val="0"/>
          <w:numId w:val="5"/>
        </w:numPr>
        <w:spacing w:before="100" w:beforeAutospacing="1" w:after="100" w:afterAutospacing="1" w:line="360" w:lineRule="auto"/>
        <w:ind w:left="709" w:hanging="283"/>
        <w:jc w:val="both"/>
        <w:rPr>
          <w:rFonts w:ascii="Times New Roman" w:eastAsia="Times New Roman" w:hAnsi="Times New Roman" w:cs="Times New Roman"/>
          <w:sz w:val="24"/>
          <w:szCs w:val="24"/>
        </w:rPr>
      </w:pPr>
      <w:r w:rsidRPr="005A3BB3">
        <w:rPr>
          <w:rFonts w:ascii="Times New Roman" w:eastAsia="Times New Roman" w:hAnsi="Times New Roman" w:cs="Times New Roman"/>
          <w:sz w:val="24"/>
          <w:szCs w:val="24"/>
        </w:rPr>
        <w:t xml:space="preserve">Varietas yang dapat diberi PVT harus diberi </w:t>
      </w:r>
      <w:r w:rsidRPr="005A3BB3">
        <w:rPr>
          <w:rFonts w:ascii="Times New Roman" w:eastAsia="Times New Roman" w:hAnsi="Times New Roman" w:cs="Times New Roman"/>
          <w:bCs/>
          <w:sz w:val="24"/>
          <w:szCs w:val="24"/>
        </w:rPr>
        <w:t>penamaan</w:t>
      </w:r>
      <w:r w:rsidRPr="005A3BB3">
        <w:rPr>
          <w:rFonts w:ascii="Times New Roman" w:eastAsia="Times New Roman" w:hAnsi="Times New Roman" w:cs="Times New Roman"/>
          <w:sz w:val="24"/>
          <w:szCs w:val="24"/>
        </w:rPr>
        <w:t xml:space="preserve"> yang selanjutnya menjadi nama varietas yang bersangkutan, dengan ketentuan bahwa: </w:t>
      </w:r>
    </w:p>
    <w:p w14:paraId="6546DE8B" w14:textId="77777777" w:rsidR="005643AA" w:rsidRDefault="005643AA" w:rsidP="005643AA">
      <w:pPr>
        <w:spacing w:after="0" w:line="360" w:lineRule="auto"/>
        <w:ind w:left="709" w:hanging="3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Nama varietas tersebut terus dapat digunakan meskipun masa perlindungannya telah habis;</w:t>
      </w:r>
    </w:p>
    <w:p w14:paraId="6AD46544" w14:textId="77777777" w:rsidR="005643AA" w:rsidRDefault="005643AA" w:rsidP="005643AA">
      <w:pPr>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Pemberian nama tidak boleh menimbulkan kerancuan terhadap sifat-sifat varietas</w:t>
      </w:r>
    </w:p>
    <w:p w14:paraId="713DDBAF" w14:textId="77777777" w:rsidR="005643AA" w:rsidRPr="00B20AB3" w:rsidRDefault="005643AA" w:rsidP="005643AA">
      <w:pPr>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Penamaan varietas dilakukan oleh pemohon hak PVT dan didaftarkan pada </w:t>
      </w:r>
      <w:r w:rsidRPr="00B20AB3">
        <w:rPr>
          <w:rFonts w:ascii="Times New Roman" w:eastAsia="Times New Roman" w:hAnsi="Times New Roman" w:cs="Times New Roman"/>
          <w:sz w:val="24"/>
          <w:szCs w:val="24"/>
        </w:rPr>
        <w:t xml:space="preserve">Kantor </w:t>
      </w:r>
      <w:hyperlink r:id="rId15" w:tooltip="PVT (halaman belum tersedia)" w:history="1">
        <w:r w:rsidRPr="00B20AB3">
          <w:rPr>
            <w:rFonts w:ascii="Times New Roman" w:eastAsia="Times New Roman" w:hAnsi="Times New Roman" w:cs="Times New Roman"/>
            <w:sz w:val="24"/>
            <w:szCs w:val="24"/>
          </w:rPr>
          <w:t>PVT</w:t>
        </w:r>
      </w:hyperlink>
      <w:r w:rsidRPr="00B20AB3">
        <w:rPr>
          <w:rFonts w:ascii="Times New Roman" w:eastAsia="Times New Roman" w:hAnsi="Times New Roman" w:cs="Times New Roman"/>
          <w:sz w:val="24"/>
          <w:szCs w:val="24"/>
        </w:rPr>
        <w:t>;</w:t>
      </w:r>
    </w:p>
    <w:p w14:paraId="6D21BDAF" w14:textId="77777777" w:rsidR="005643AA" w:rsidRDefault="005643AA" w:rsidP="005643AA">
      <w:pPr>
        <w:spacing w:after="0" w:line="360" w:lineRule="auto"/>
        <w:ind w:left="709" w:hanging="283"/>
        <w:jc w:val="both"/>
        <w:rPr>
          <w:rFonts w:ascii="Times New Roman" w:eastAsia="Times New Roman" w:hAnsi="Times New Roman" w:cs="Times New Roman"/>
          <w:sz w:val="24"/>
          <w:szCs w:val="24"/>
        </w:rPr>
      </w:pPr>
      <w:r w:rsidRPr="00B20AB3">
        <w:rPr>
          <w:rFonts w:ascii="Times New Roman" w:eastAsia="Times New Roman" w:hAnsi="Times New Roman" w:cs="Times New Roman"/>
          <w:sz w:val="24"/>
          <w:szCs w:val="24"/>
        </w:rPr>
        <w:t xml:space="preserve">4. Apabila penamaan tidak sesuai dengan ketentuan, maka Kantor </w:t>
      </w:r>
      <w:r>
        <w:fldChar w:fldCharType="begin"/>
      </w:r>
      <w:r>
        <w:instrText xml:space="preserve"> HYPERLINK "https://id.wikipedia.org/w/index.php?title=PVT&amp;action=edit&amp;redlink=1" \o "PVT (halaman belum tersedia)" </w:instrText>
      </w:r>
      <w:r>
        <w:fldChar w:fldCharType="separate"/>
      </w:r>
      <w:r w:rsidRPr="00B20AB3">
        <w:rPr>
          <w:rFonts w:ascii="Times New Roman" w:eastAsia="Times New Roman" w:hAnsi="Times New Roman" w:cs="Times New Roman"/>
          <w:sz w:val="24"/>
          <w:szCs w:val="24"/>
        </w:rPr>
        <w:t>PVT</w:t>
      </w:r>
      <w:r>
        <w:rPr>
          <w:rFonts w:ascii="Times New Roman" w:eastAsia="Times New Roman" w:hAnsi="Times New Roman" w:cs="Times New Roman"/>
          <w:sz w:val="24"/>
          <w:szCs w:val="24"/>
        </w:rPr>
        <w:fldChar w:fldCharType="end"/>
      </w:r>
      <w:r w:rsidRPr="00B20AB3">
        <w:rPr>
          <w:rFonts w:ascii="Times New Roman" w:eastAsia="Times New Roman" w:hAnsi="Times New Roman" w:cs="Times New Roman"/>
          <w:sz w:val="24"/>
          <w:szCs w:val="24"/>
        </w:rPr>
        <w:t xml:space="preserve"> berhak menolak penamaan tersebut dan meminta penamaan baru; Apabila nama varietas</w:t>
      </w:r>
      <w:r>
        <w:rPr>
          <w:rFonts w:ascii="Times New Roman" w:eastAsia="Times New Roman" w:hAnsi="Times New Roman" w:cs="Times New Roman"/>
          <w:sz w:val="24"/>
          <w:szCs w:val="24"/>
        </w:rPr>
        <w:t xml:space="preserve"> tersebut telah dipergunakan untuk varietas lain, maka pemohon wajib mengganti nama varietas tersebut; Nama varietas yang diajukan dapat juga diajukan sebagai merek dagang sesuai dengan peraturan perundang-undangan yang berlaku.</w:t>
      </w:r>
    </w:p>
    <w:p w14:paraId="32E18B3D" w14:textId="2E5E4F88" w:rsidR="005643AA" w:rsidRPr="008B7BB7" w:rsidRDefault="005643AA" w:rsidP="008B7BB7">
      <w:pPr>
        <w:pStyle w:val="NormalWeb"/>
        <w:spacing w:after="0" w:afterAutospacing="0" w:line="360" w:lineRule="auto"/>
        <w:ind w:firstLine="284"/>
        <w:jc w:val="both"/>
        <w:rPr>
          <w:lang w:val="id-ID"/>
        </w:rPr>
      </w:pPr>
      <w:r>
        <w:t>2</w:t>
      </w:r>
      <w:r>
        <w:rPr>
          <w:lang w:val="id-ID"/>
        </w:rPr>
        <w:t xml:space="preserve">. </w:t>
      </w:r>
      <w:r>
        <w:t xml:space="preserve"> </w:t>
      </w:r>
      <w:r>
        <w:tab/>
      </w:r>
      <w:proofErr w:type="spellStart"/>
      <w:r>
        <w:t>Varietas</w:t>
      </w:r>
      <w:proofErr w:type="spellEnd"/>
      <w:r>
        <w:t xml:space="preserve"> </w:t>
      </w:r>
      <w:proofErr w:type="spellStart"/>
      <w:r>
        <w:t>Tanaman</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diberi</w:t>
      </w:r>
      <w:proofErr w:type="spellEnd"/>
      <w:r>
        <w:t xml:space="preserve"> </w:t>
      </w:r>
      <w:proofErr w:type="spellStart"/>
      <w:r>
        <w:t>Perlindungan</w:t>
      </w:r>
      <w:proofErr w:type="spellEnd"/>
      <w:r>
        <w:t xml:space="preserve"> </w:t>
      </w:r>
      <w:proofErr w:type="spellStart"/>
      <w:r>
        <w:t>Varietas</w:t>
      </w:r>
      <w:proofErr w:type="spellEnd"/>
      <w:r>
        <w:t xml:space="preserve"> </w:t>
      </w:r>
      <w:proofErr w:type="spellStart"/>
      <w:r>
        <w:t>Tanaman</w:t>
      </w:r>
      <w:proofErr w:type="spellEnd"/>
      <w:r>
        <w:t xml:space="preserve"> </w:t>
      </w:r>
      <w:r>
        <w:rPr>
          <w:lang w:val="id-ID"/>
        </w:rPr>
        <w:tab/>
      </w:r>
      <w:proofErr w:type="spellStart"/>
      <w:r>
        <w:t>Varietas</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diberi</w:t>
      </w:r>
      <w:proofErr w:type="spellEnd"/>
      <w:r>
        <w:t xml:space="preserve"> PVT </w:t>
      </w:r>
      <w:proofErr w:type="spellStart"/>
      <w:r>
        <w:t>adalah</w:t>
      </w:r>
      <w:proofErr w:type="spellEnd"/>
      <w:r>
        <w:t xml:space="preserve"> </w:t>
      </w:r>
      <w:proofErr w:type="spellStart"/>
      <w:r>
        <w:t>varietas</w:t>
      </w:r>
      <w:proofErr w:type="spellEnd"/>
      <w:r>
        <w:t xml:space="preserve"> yang </w:t>
      </w:r>
      <w:proofErr w:type="spellStart"/>
      <w:r>
        <w:t>penggunaannya</w:t>
      </w:r>
      <w:proofErr w:type="spellEnd"/>
      <w:r>
        <w:t xml:space="preserve"> </w:t>
      </w:r>
      <w:proofErr w:type="spellStart"/>
      <w:r>
        <w:t>bertentangan</w:t>
      </w:r>
      <w:proofErr w:type="spellEnd"/>
      <w:r>
        <w:t xml:space="preserve"> </w:t>
      </w:r>
      <w:proofErr w:type="spellStart"/>
      <w:r>
        <w:lastRenderedPageBreak/>
        <w:t>dengan</w:t>
      </w:r>
      <w:proofErr w:type="spellEnd"/>
      <w:r>
        <w:t xml:space="preserve"> </w:t>
      </w:r>
      <w:proofErr w:type="spellStart"/>
      <w:r>
        <w:t>peraturan</w:t>
      </w:r>
      <w:proofErr w:type="spellEnd"/>
      <w:r>
        <w:t xml:space="preserve"> </w:t>
      </w:r>
      <w:proofErr w:type="spellStart"/>
      <w:r>
        <w:t>perundang-undangan</w:t>
      </w:r>
      <w:proofErr w:type="spellEnd"/>
      <w:r>
        <w:t xml:space="preserve"> yang </w:t>
      </w:r>
      <w:proofErr w:type="spellStart"/>
      <w:r>
        <w:t>berlaku</w:t>
      </w:r>
      <w:proofErr w:type="spellEnd"/>
      <w:r>
        <w:t xml:space="preserve">, </w:t>
      </w:r>
      <w:r>
        <w:rPr>
          <w:lang w:val="id-ID"/>
        </w:rPr>
        <w:tab/>
      </w:r>
      <w:proofErr w:type="spellStart"/>
      <w:r>
        <w:t>ketertiban</w:t>
      </w:r>
      <w:proofErr w:type="spellEnd"/>
      <w:r>
        <w:t xml:space="preserve"> </w:t>
      </w:r>
      <w:proofErr w:type="spellStart"/>
      <w:r>
        <w:t>umum</w:t>
      </w:r>
      <w:proofErr w:type="spellEnd"/>
      <w:r>
        <w:t xml:space="preserve">, </w:t>
      </w:r>
      <w:proofErr w:type="spellStart"/>
      <w:r>
        <w:t>kesusilaan</w:t>
      </w:r>
      <w:proofErr w:type="spellEnd"/>
      <w:r>
        <w:t xml:space="preserve">, </w:t>
      </w:r>
      <w:proofErr w:type="spellStart"/>
      <w:r>
        <w:t>norma-norma</w:t>
      </w:r>
      <w:proofErr w:type="spellEnd"/>
      <w:r>
        <w:t xml:space="preserve"> agama, </w:t>
      </w:r>
      <w:proofErr w:type="spellStart"/>
      <w:r>
        <w:t>kesehatan</w:t>
      </w:r>
      <w:proofErr w:type="spellEnd"/>
      <w:r>
        <w:t xml:space="preserve">, dan </w:t>
      </w:r>
      <w:proofErr w:type="spellStart"/>
      <w:r>
        <w:t>kelestarian</w:t>
      </w:r>
      <w:proofErr w:type="spellEnd"/>
      <w:r>
        <w:t xml:space="preserve"> </w:t>
      </w:r>
      <w:proofErr w:type="spellStart"/>
      <w:r>
        <w:t>lingkungan</w:t>
      </w:r>
      <w:proofErr w:type="spellEnd"/>
      <w:r>
        <w:t xml:space="preserve"> </w:t>
      </w:r>
      <w:proofErr w:type="spellStart"/>
      <w:r>
        <w:t>hidup</w:t>
      </w:r>
      <w:proofErr w:type="spellEnd"/>
      <w:r>
        <w:t xml:space="preserve">. Yang </w:t>
      </w:r>
      <w:proofErr w:type="spellStart"/>
      <w:r>
        <w:t>dimaksud</w:t>
      </w:r>
      <w:proofErr w:type="spellEnd"/>
      <w:r>
        <w:t xml:space="preserve"> </w:t>
      </w:r>
      <w:proofErr w:type="spellStart"/>
      <w:r>
        <w:t>dengan</w:t>
      </w:r>
      <w:proofErr w:type="spellEnd"/>
      <w:r>
        <w:t xml:space="preserve"> </w:t>
      </w:r>
      <w:proofErr w:type="spellStart"/>
      <w:r>
        <w:t>varietas</w:t>
      </w:r>
      <w:proofErr w:type="spellEnd"/>
      <w:r>
        <w:t xml:space="preserve"> </w:t>
      </w:r>
      <w:proofErr w:type="spellStart"/>
      <w:r>
        <w:t>tanaman</w:t>
      </w:r>
      <w:proofErr w:type="spellEnd"/>
      <w:r>
        <w:t xml:space="preserve"> yang </w:t>
      </w:r>
      <w:proofErr w:type="spellStart"/>
      <w:r>
        <w:t>penggunaannya</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ketertiban</w:t>
      </w:r>
      <w:proofErr w:type="spellEnd"/>
      <w:r>
        <w:t xml:space="preserve"> </w:t>
      </w:r>
      <w:proofErr w:type="spellStart"/>
      <w:r>
        <w:t>umum</w:t>
      </w:r>
      <w:proofErr w:type="spellEnd"/>
      <w:r>
        <w:t xml:space="preserve">, </w:t>
      </w:r>
      <w:proofErr w:type="spellStart"/>
      <w:r>
        <w:t>kesehatan</w:t>
      </w:r>
      <w:proofErr w:type="spellEnd"/>
      <w:r>
        <w:t xml:space="preserve">, </w:t>
      </w:r>
      <w:proofErr w:type="spellStart"/>
      <w:r>
        <w:t>kesusilaan</w:t>
      </w:r>
      <w:proofErr w:type="spellEnd"/>
      <w:r>
        <w:t xml:space="preserve">, dan </w:t>
      </w:r>
      <w:proofErr w:type="spellStart"/>
      <w:r>
        <w:t>lingkungan</w:t>
      </w:r>
      <w:proofErr w:type="spellEnd"/>
      <w:r>
        <w:t xml:space="preserve"> </w:t>
      </w:r>
      <w:proofErr w:type="spellStart"/>
      <w:r>
        <w:t>hidup</w:t>
      </w:r>
      <w:proofErr w:type="spellEnd"/>
      <w:r>
        <w:t xml:space="preserve">, </w:t>
      </w:r>
      <w:proofErr w:type="spellStart"/>
      <w:r>
        <w:t>misalnya</w:t>
      </w:r>
      <w:proofErr w:type="spellEnd"/>
      <w:r>
        <w:t xml:space="preserve"> </w:t>
      </w:r>
      <w:proofErr w:type="spellStart"/>
      <w:r>
        <w:t>tanaman</w:t>
      </w:r>
      <w:proofErr w:type="spellEnd"/>
      <w:r>
        <w:t xml:space="preserve"> </w:t>
      </w:r>
      <w:proofErr w:type="spellStart"/>
      <w:r>
        <w:t>penghasil</w:t>
      </w:r>
      <w:proofErr w:type="spellEnd"/>
      <w:r>
        <w:t xml:space="preserve"> </w:t>
      </w:r>
      <w:proofErr w:type="spellStart"/>
      <w:r>
        <w:t>psikotropika</w:t>
      </w:r>
      <w:proofErr w:type="spellEnd"/>
      <w:r>
        <w:t xml:space="preserve">, </w:t>
      </w:r>
      <w:proofErr w:type="spellStart"/>
      <w:r>
        <w:t>sedangkan</w:t>
      </w:r>
      <w:proofErr w:type="spellEnd"/>
      <w:r>
        <w:t xml:space="preserve"> yang </w:t>
      </w:r>
      <w:proofErr w:type="spellStart"/>
      <w:r>
        <w:t>melanggar</w:t>
      </w:r>
      <w:proofErr w:type="spellEnd"/>
      <w:r>
        <w:t xml:space="preserve"> </w:t>
      </w:r>
      <w:proofErr w:type="spellStart"/>
      <w:r>
        <w:t>norma</w:t>
      </w:r>
      <w:proofErr w:type="spellEnd"/>
      <w:r>
        <w:t xml:space="preserve"> agama </w:t>
      </w:r>
      <w:proofErr w:type="spellStart"/>
      <w:r>
        <w:t>misalnya</w:t>
      </w:r>
      <w:proofErr w:type="spellEnd"/>
      <w:r>
        <w:t xml:space="preserve"> </w:t>
      </w:r>
      <w:proofErr w:type="spellStart"/>
      <w:r>
        <w:t>varietas</w:t>
      </w:r>
      <w:proofErr w:type="spellEnd"/>
      <w:r>
        <w:t xml:space="preserve"> yang </w:t>
      </w:r>
      <w:proofErr w:type="spellStart"/>
      <w:r>
        <w:t>mengandung</w:t>
      </w:r>
      <w:proofErr w:type="spellEnd"/>
      <w:r>
        <w:t xml:space="preserve"> gen </w:t>
      </w:r>
      <w:proofErr w:type="spellStart"/>
      <w:r>
        <w:t>dari</w:t>
      </w:r>
      <w:proofErr w:type="spellEnd"/>
      <w:r>
        <w:t xml:space="preserve"> </w:t>
      </w:r>
      <w:proofErr w:type="spellStart"/>
      <w:r>
        <w:t>hewan</w:t>
      </w:r>
      <w:proofErr w:type="spellEnd"/>
      <w:r>
        <w:t xml:space="preserve"> yang </w:t>
      </w:r>
      <w:proofErr w:type="spellStart"/>
      <w:r>
        <w:t>bertentangan</w:t>
      </w:r>
      <w:proofErr w:type="spellEnd"/>
      <w:r>
        <w:t xml:space="preserve"> </w:t>
      </w:r>
      <w:proofErr w:type="spellStart"/>
      <w:r>
        <w:t>dengan</w:t>
      </w:r>
      <w:proofErr w:type="spellEnd"/>
      <w:r>
        <w:t xml:space="preserve"> </w:t>
      </w:r>
      <w:proofErr w:type="spellStart"/>
      <w:r>
        <w:t>norma</w:t>
      </w:r>
      <w:proofErr w:type="spellEnd"/>
      <w:r>
        <w:t xml:space="preserve"> agama </w:t>
      </w:r>
      <w:proofErr w:type="spellStart"/>
      <w:r>
        <w:t>tertentu</w:t>
      </w:r>
      <w:proofErr w:type="spellEnd"/>
      <w:r>
        <w:t>.</w:t>
      </w:r>
    </w:p>
    <w:p w14:paraId="11A781A6" w14:textId="77777777" w:rsidR="005643AA" w:rsidRPr="00CA0208" w:rsidRDefault="005643AA" w:rsidP="005643AA">
      <w:pPr>
        <w:spacing w:before="100" w:beforeAutospacing="1" w:after="100" w:afterAutospacing="1" w:line="36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CA0208">
        <w:rPr>
          <w:rFonts w:ascii="Times New Roman" w:eastAsia="Times New Roman" w:hAnsi="Times New Roman" w:cs="Times New Roman"/>
          <w:sz w:val="24"/>
          <w:szCs w:val="24"/>
        </w:rPr>
        <w:tab/>
        <w:t>Jangka Waktu Perlindungan Varietas Tanaman</w:t>
      </w:r>
    </w:p>
    <w:p w14:paraId="622572A7" w14:textId="77777777" w:rsidR="005643AA" w:rsidRPr="003163B2" w:rsidRDefault="005643AA" w:rsidP="005643AA">
      <w:pPr>
        <w:pStyle w:val="ListParagraph"/>
        <w:numPr>
          <w:ilvl w:val="1"/>
          <w:numId w:val="6"/>
        </w:numPr>
        <w:spacing w:after="0" w:line="360" w:lineRule="auto"/>
        <w:ind w:left="709" w:hanging="425"/>
        <w:jc w:val="both"/>
        <w:rPr>
          <w:rFonts w:ascii="Times New Roman" w:eastAsia="Times New Roman" w:hAnsi="Times New Roman" w:cs="Times New Roman"/>
          <w:sz w:val="24"/>
          <w:szCs w:val="24"/>
        </w:rPr>
      </w:pPr>
      <w:r w:rsidRPr="003163B2">
        <w:rPr>
          <w:rFonts w:ascii="Times New Roman" w:eastAsia="Times New Roman" w:hAnsi="Times New Roman" w:cs="Times New Roman"/>
          <w:sz w:val="24"/>
          <w:szCs w:val="24"/>
        </w:rPr>
        <w:t>Jangka waktu PVT</w:t>
      </w:r>
    </w:p>
    <w:p w14:paraId="51AC5718" w14:textId="77777777" w:rsidR="005643AA" w:rsidRDefault="005643AA" w:rsidP="005643AA">
      <w:pPr>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1. 20 (dua puluh) tahun untuk tanaman semusim.</w:t>
      </w:r>
    </w:p>
    <w:p w14:paraId="5B96192C" w14:textId="77777777" w:rsidR="005643AA" w:rsidRDefault="005643AA" w:rsidP="005643AA">
      <w:pPr>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2. 25 (dua puluh lima) tahun untuk tanaman tahunan.</w:t>
      </w:r>
    </w:p>
    <w:p w14:paraId="28508494" w14:textId="77777777" w:rsidR="005643AA" w:rsidRDefault="005643AA" w:rsidP="005643AA">
      <w:pPr>
        <w:pStyle w:val="ListParagraph"/>
        <w:numPr>
          <w:ilvl w:val="1"/>
          <w:numId w:val="6"/>
        </w:numPr>
        <w:spacing w:after="0" w:line="36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Jangka waktu PVT sebagaimana dimaksud pada ayat (1) dihitung sejak tanggal pemberian hak PVT.</w:t>
      </w:r>
    </w:p>
    <w:p w14:paraId="33FAE234" w14:textId="77777777" w:rsidR="005643AA" w:rsidRDefault="005643AA" w:rsidP="005643AA">
      <w:pPr>
        <w:pStyle w:val="ListParagraph"/>
        <w:numPr>
          <w:ilvl w:val="1"/>
          <w:numId w:val="6"/>
        </w:numPr>
        <w:spacing w:after="0" w:line="36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Sejak tanggal pengajuan permohonan hak PVT secara lengkap diterima Kantor PVT sampai dengan diberikan hak tersebut, kepada pemohon diberikan perlindungan sementara. (Yang dimaksud dengan perlindungan sementara adalah perlindungan yang diberikan sejak diserahkannya pengajuan permohonan secara lengkap sampai diterbitkan Sertifikat PVT. Selama jangka waktu perlindungan sementara tersebut, pemohon mendapatkan perlindungan atas penggunaan varietas.</w:t>
      </w:r>
    </w:p>
    <w:p w14:paraId="3AC4C6D3" w14:textId="77777777" w:rsidR="005643AA" w:rsidRDefault="005643AA" w:rsidP="005643AA">
      <w:pPr>
        <w:spacing w:after="0" w:line="360" w:lineRule="auto"/>
        <w:jc w:val="both"/>
        <w:rPr>
          <w:rFonts w:ascii="Times New Roman" w:eastAsia="Times New Roman" w:hAnsi="Times New Roman" w:cs="Times New Roman"/>
          <w:sz w:val="24"/>
          <w:szCs w:val="24"/>
        </w:rPr>
      </w:pPr>
    </w:p>
    <w:p w14:paraId="2A0C4FA4" w14:textId="77777777" w:rsidR="005643AA" w:rsidRDefault="005643AA" w:rsidP="005643AA">
      <w:pPr>
        <w:spacing w:after="0" w:line="360" w:lineRule="auto"/>
        <w:jc w:val="both"/>
        <w:rPr>
          <w:rFonts w:ascii="Times New Roman" w:eastAsia="Times New Roman" w:hAnsi="Times New Roman" w:cs="Times New Roman"/>
          <w:sz w:val="24"/>
          <w:szCs w:val="24"/>
        </w:rPr>
      </w:pPr>
    </w:p>
    <w:p w14:paraId="355808E4" w14:textId="77777777" w:rsidR="005643AA" w:rsidRDefault="005643AA" w:rsidP="005643AA">
      <w:pPr>
        <w:spacing w:after="0" w:line="360" w:lineRule="auto"/>
        <w:jc w:val="both"/>
        <w:rPr>
          <w:rFonts w:ascii="Times New Roman" w:eastAsia="Times New Roman" w:hAnsi="Times New Roman" w:cs="Times New Roman"/>
          <w:sz w:val="24"/>
          <w:szCs w:val="24"/>
        </w:rPr>
      </w:pPr>
    </w:p>
    <w:p w14:paraId="0D59E328" w14:textId="77777777" w:rsidR="005643AA" w:rsidRPr="00D50782" w:rsidRDefault="005643AA" w:rsidP="005643AA">
      <w:pPr>
        <w:spacing w:after="0" w:line="360" w:lineRule="auto"/>
        <w:jc w:val="both"/>
        <w:rPr>
          <w:rFonts w:ascii="Times New Roman" w:eastAsia="Times New Roman" w:hAnsi="Times New Roman" w:cs="Times New Roman"/>
          <w:sz w:val="24"/>
          <w:szCs w:val="24"/>
        </w:rPr>
      </w:pPr>
    </w:p>
    <w:p w14:paraId="4C6C1E38" w14:textId="77777777" w:rsidR="005643AA" w:rsidRPr="00CA0208" w:rsidRDefault="005643AA" w:rsidP="005643AA">
      <w:pPr>
        <w:spacing w:before="100" w:beforeAutospacing="1" w:after="100" w:afterAutospacing="1" w:line="36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A0208">
        <w:rPr>
          <w:rFonts w:ascii="Times New Roman" w:eastAsia="Times New Roman" w:hAnsi="Times New Roman" w:cs="Times New Roman"/>
          <w:sz w:val="24"/>
          <w:szCs w:val="24"/>
        </w:rPr>
        <w:tab/>
        <w:t xml:space="preserve">Subjek Perlindungan Varietas Tanaman </w:t>
      </w:r>
    </w:p>
    <w:p w14:paraId="6AD01605" w14:textId="77777777" w:rsidR="005643AA" w:rsidRPr="003163B2" w:rsidRDefault="005643AA" w:rsidP="005643AA">
      <w:pPr>
        <w:pStyle w:val="ListParagraph"/>
        <w:numPr>
          <w:ilvl w:val="1"/>
          <w:numId w:val="7"/>
        </w:numPr>
        <w:spacing w:before="100" w:beforeAutospacing="1" w:after="100" w:afterAutospacing="1" w:line="360" w:lineRule="auto"/>
        <w:ind w:left="709" w:hanging="283"/>
        <w:jc w:val="both"/>
        <w:rPr>
          <w:rFonts w:ascii="Times New Roman" w:eastAsia="Times New Roman" w:hAnsi="Times New Roman" w:cs="Times New Roman"/>
          <w:sz w:val="24"/>
          <w:szCs w:val="24"/>
        </w:rPr>
      </w:pPr>
      <w:r w:rsidRPr="003163B2">
        <w:rPr>
          <w:rFonts w:ascii="Times New Roman" w:eastAsia="Times New Roman" w:hAnsi="Times New Roman" w:cs="Times New Roman"/>
          <w:sz w:val="24"/>
          <w:szCs w:val="24"/>
        </w:rPr>
        <w:t>Pemegang hak PVT adalah pemulia atau orang atau badan hukum,  atau pihak lain yang menerima lebih lanjut hak PVT dari pemegang hak PVT sebelumnya.</w:t>
      </w:r>
    </w:p>
    <w:p w14:paraId="4BE9A930" w14:textId="77777777" w:rsidR="005643AA" w:rsidRPr="003163B2" w:rsidRDefault="005643AA" w:rsidP="005643AA">
      <w:pPr>
        <w:pStyle w:val="ListParagraph"/>
        <w:numPr>
          <w:ilvl w:val="1"/>
          <w:numId w:val="7"/>
        </w:numPr>
        <w:spacing w:before="100" w:beforeAutospacing="1" w:after="100" w:afterAutospacing="1" w:line="360" w:lineRule="auto"/>
        <w:ind w:left="709" w:hanging="283"/>
        <w:jc w:val="both"/>
        <w:rPr>
          <w:rFonts w:ascii="Times New Roman" w:eastAsia="Times New Roman" w:hAnsi="Times New Roman" w:cs="Times New Roman"/>
          <w:sz w:val="24"/>
          <w:szCs w:val="24"/>
        </w:rPr>
      </w:pPr>
      <w:r w:rsidRPr="003163B2">
        <w:rPr>
          <w:rFonts w:ascii="Times New Roman" w:eastAsia="Times New Roman" w:hAnsi="Times New Roman" w:cs="Times New Roman"/>
          <w:sz w:val="24"/>
          <w:szCs w:val="24"/>
        </w:rPr>
        <w:t>Jika suatu varietas dihasilkan berdasarkan perjanjian kerja, maka pihak yang memberi pekerjaan itu adalah pemegang hak PVT, kecuali diperjanjikan lain antara kedua pihak dengan tidak mengurangi hak pemulia.</w:t>
      </w:r>
    </w:p>
    <w:p w14:paraId="5E0C7B84" w14:textId="77777777" w:rsidR="005643AA" w:rsidRPr="003A4416" w:rsidRDefault="005643AA" w:rsidP="005643AA">
      <w:pPr>
        <w:pStyle w:val="ListParagraph"/>
        <w:numPr>
          <w:ilvl w:val="1"/>
          <w:numId w:val="7"/>
        </w:numPr>
        <w:spacing w:before="100" w:beforeAutospacing="1" w:after="100" w:afterAutospacing="1" w:line="360" w:lineRule="auto"/>
        <w:ind w:left="709" w:hanging="283"/>
        <w:jc w:val="both"/>
        <w:rPr>
          <w:rFonts w:ascii="Times New Roman" w:eastAsia="Times New Roman" w:hAnsi="Times New Roman" w:cs="Times New Roman"/>
          <w:sz w:val="24"/>
          <w:szCs w:val="24"/>
        </w:rPr>
      </w:pPr>
      <w:r w:rsidRPr="003163B2">
        <w:rPr>
          <w:rFonts w:ascii="Times New Roman" w:eastAsia="Times New Roman" w:hAnsi="Times New Roman" w:cs="Times New Roman"/>
          <w:sz w:val="24"/>
          <w:szCs w:val="24"/>
        </w:rPr>
        <w:lastRenderedPageBreak/>
        <w:t>Jika suatu varietas dihasilkan berdasarkan pesanan, maka pihak yang memberikan pesanan itu menjadi pemegang hak PVT, kecuali diperjanjikan lain antara kedua pihak dengan tidak mengurangi hak pemulia.</w:t>
      </w:r>
    </w:p>
    <w:p w14:paraId="1FEB5211" w14:textId="77777777" w:rsidR="005643AA" w:rsidRPr="00CA0208" w:rsidRDefault="005643AA" w:rsidP="005643AA">
      <w:pPr>
        <w:pStyle w:val="Heading1"/>
        <w:spacing w:line="360" w:lineRule="auto"/>
        <w:ind w:left="709" w:hanging="425"/>
        <w:jc w:val="both"/>
        <w:rPr>
          <w:b w:val="0"/>
          <w:sz w:val="24"/>
          <w:szCs w:val="24"/>
          <w:lang w:val="id-ID"/>
        </w:rPr>
      </w:pPr>
      <w:r>
        <w:rPr>
          <w:b w:val="0"/>
          <w:sz w:val="24"/>
          <w:szCs w:val="24"/>
          <w:lang w:val="id-ID"/>
        </w:rPr>
        <w:t xml:space="preserve">4. </w:t>
      </w:r>
      <w:r w:rsidRPr="00CA0208">
        <w:rPr>
          <w:b w:val="0"/>
          <w:sz w:val="24"/>
          <w:szCs w:val="24"/>
          <w:lang w:val="id-ID"/>
        </w:rPr>
        <w:tab/>
      </w:r>
      <w:proofErr w:type="spellStart"/>
      <w:r w:rsidRPr="00CA0208">
        <w:rPr>
          <w:b w:val="0"/>
          <w:sz w:val="24"/>
          <w:szCs w:val="24"/>
        </w:rPr>
        <w:t>Hak</w:t>
      </w:r>
      <w:proofErr w:type="spellEnd"/>
      <w:r w:rsidRPr="00CA0208">
        <w:rPr>
          <w:b w:val="0"/>
          <w:sz w:val="24"/>
          <w:szCs w:val="24"/>
        </w:rPr>
        <w:t xml:space="preserve"> dan </w:t>
      </w:r>
      <w:proofErr w:type="spellStart"/>
      <w:r w:rsidRPr="00CA0208">
        <w:rPr>
          <w:b w:val="0"/>
          <w:sz w:val="24"/>
          <w:szCs w:val="24"/>
        </w:rPr>
        <w:t>Kewajiban</w:t>
      </w:r>
      <w:proofErr w:type="spellEnd"/>
      <w:r w:rsidRPr="00CA0208">
        <w:rPr>
          <w:b w:val="0"/>
          <w:sz w:val="24"/>
          <w:szCs w:val="24"/>
        </w:rPr>
        <w:t xml:space="preserve"> </w:t>
      </w:r>
      <w:proofErr w:type="spellStart"/>
      <w:r w:rsidRPr="00CA0208">
        <w:rPr>
          <w:b w:val="0"/>
          <w:sz w:val="24"/>
          <w:szCs w:val="24"/>
        </w:rPr>
        <w:t>Pemegang</w:t>
      </w:r>
      <w:proofErr w:type="spellEnd"/>
      <w:r w:rsidRPr="00CA0208">
        <w:rPr>
          <w:b w:val="0"/>
          <w:sz w:val="24"/>
          <w:szCs w:val="24"/>
        </w:rPr>
        <w:t xml:space="preserve"> </w:t>
      </w:r>
      <w:proofErr w:type="spellStart"/>
      <w:r w:rsidRPr="00CA0208">
        <w:rPr>
          <w:b w:val="0"/>
          <w:sz w:val="24"/>
          <w:szCs w:val="24"/>
        </w:rPr>
        <w:t>Hak</w:t>
      </w:r>
      <w:proofErr w:type="spellEnd"/>
      <w:r w:rsidRPr="00CA0208">
        <w:rPr>
          <w:b w:val="0"/>
          <w:sz w:val="24"/>
          <w:szCs w:val="24"/>
        </w:rPr>
        <w:t xml:space="preserve"> </w:t>
      </w:r>
      <w:proofErr w:type="spellStart"/>
      <w:r w:rsidRPr="00CA0208">
        <w:rPr>
          <w:b w:val="0"/>
          <w:sz w:val="24"/>
          <w:szCs w:val="24"/>
        </w:rPr>
        <w:t>Perlindungan</w:t>
      </w:r>
      <w:proofErr w:type="spellEnd"/>
      <w:r w:rsidRPr="00CA0208">
        <w:rPr>
          <w:b w:val="0"/>
          <w:sz w:val="24"/>
          <w:szCs w:val="24"/>
        </w:rPr>
        <w:t xml:space="preserve"> </w:t>
      </w:r>
      <w:proofErr w:type="spellStart"/>
      <w:r w:rsidRPr="00CA0208">
        <w:rPr>
          <w:b w:val="0"/>
          <w:sz w:val="24"/>
          <w:szCs w:val="24"/>
        </w:rPr>
        <w:t>Varietas</w:t>
      </w:r>
      <w:proofErr w:type="spellEnd"/>
      <w:r w:rsidRPr="00CA0208">
        <w:rPr>
          <w:b w:val="0"/>
          <w:sz w:val="24"/>
          <w:szCs w:val="24"/>
        </w:rPr>
        <w:t xml:space="preserve"> </w:t>
      </w:r>
      <w:proofErr w:type="spellStart"/>
      <w:r w:rsidRPr="00CA0208">
        <w:rPr>
          <w:b w:val="0"/>
          <w:sz w:val="24"/>
          <w:szCs w:val="24"/>
        </w:rPr>
        <w:t>Tanaman</w:t>
      </w:r>
      <w:proofErr w:type="spellEnd"/>
    </w:p>
    <w:p w14:paraId="21B82B39" w14:textId="77777777" w:rsidR="005643AA" w:rsidRDefault="005643AA" w:rsidP="005643AA">
      <w:pPr>
        <w:pStyle w:val="Heading1"/>
        <w:spacing w:before="0" w:beforeAutospacing="0" w:after="0" w:afterAutospacing="0" w:line="360" w:lineRule="auto"/>
        <w:ind w:left="709" w:hanging="283"/>
        <w:jc w:val="both"/>
        <w:rPr>
          <w:sz w:val="24"/>
          <w:szCs w:val="24"/>
          <w:lang w:val="id-ID"/>
        </w:rPr>
      </w:pPr>
      <w:r>
        <w:rPr>
          <w:b w:val="0"/>
          <w:sz w:val="24"/>
          <w:szCs w:val="24"/>
          <w:lang w:val="id-ID"/>
        </w:rPr>
        <w:t xml:space="preserve">1. </w:t>
      </w:r>
      <w:r>
        <w:rPr>
          <w:b w:val="0"/>
          <w:sz w:val="24"/>
          <w:szCs w:val="24"/>
        </w:rPr>
        <w:t xml:space="preserve"> </w:t>
      </w:r>
      <w:proofErr w:type="spellStart"/>
      <w:r>
        <w:rPr>
          <w:b w:val="0"/>
          <w:sz w:val="24"/>
          <w:szCs w:val="24"/>
        </w:rPr>
        <w:t>Hak</w:t>
      </w:r>
      <w:proofErr w:type="spellEnd"/>
      <w:r>
        <w:rPr>
          <w:b w:val="0"/>
          <w:sz w:val="24"/>
          <w:szCs w:val="24"/>
        </w:rPr>
        <w:t xml:space="preserve"> PVT</w:t>
      </w:r>
    </w:p>
    <w:p w14:paraId="315EE367" w14:textId="77777777" w:rsidR="005643AA" w:rsidRPr="005A3BB3" w:rsidRDefault="005643AA" w:rsidP="005643AA">
      <w:pPr>
        <w:pStyle w:val="Heading1"/>
        <w:spacing w:before="0" w:beforeAutospacing="0" w:after="0" w:afterAutospacing="0" w:line="360" w:lineRule="auto"/>
        <w:ind w:firstLine="709"/>
        <w:jc w:val="both"/>
        <w:rPr>
          <w:b w:val="0"/>
          <w:sz w:val="24"/>
          <w:szCs w:val="24"/>
          <w:lang w:val="id-ID"/>
        </w:rPr>
      </w:pPr>
      <w:r>
        <w:rPr>
          <w:sz w:val="24"/>
          <w:szCs w:val="24"/>
          <w:lang w:val="id-ID"/>
        </w:rPr>
        <w:tab/>
      </w:r>
      <w:proofErr w:type="spellStart"/>
      <w:r>
        <w:rPr>
          <w:b w:val="0"/>
          <w:sz w:val="24"/>
          <w:szCs w:val="24"/>
        </w:rPr>
        <w:t>Pemegang</w:t>
      </w:r>
      <w:proofErr w:type="spellEnd"/>
      <w:r>
        <w:rPr>
          <w:b w:val="0"/>
          <w:sz w:val="24"/>
          <w:szCs w:val="24"/>
        </w:rPr>
        <w:t xml:space="preserve"> </w:t>
      </w:r>
      <w:proofErr w:type="spellStart"/>
      <w:r>
        <w:rPr>
          <w:b w:val="0"/>
          <w:sz w:val="24"/>
          <w:szCs w:val="24"/>
        </w:rPr>
        <w:t>hak</w:t>
      </w:r>
      <w:proofErr w:type="spellEnd"/>
      <w:r>
        <w:rPr>
          <w:b w:val="0"/>
          <w:sz w:val="24"/>
          <w:szCs w:val="24"/>
        </w:rPr>
        <w:t xml:space="preserve"> PVT </w:t>
      </w:r>
      <w:proofErr w:type="spellStart"/>
      <w:r>
        <w:rPr>
          <w:b w:val="0"/>
          <w:sz w:val="24"/>
          <w:szCs w:val="24"/>
        </w:rPr>
        <w:t>memiliki</w:t>
      </w:r>
      <w:proofErr w:type="spellEnd"/>
      <w:r>
        <w:rPr>
          <w:b w:val="0"/>
          <w:sz w:val="24"/>
          <w:szCs w:val="24"/>
        </w:rPr>
        <w:t xml:space="preserve"> </w:t>
      </w:r>
      <w:proofErr w:type="spellStart"/>
      <w:r>
        <w:rPr>
          <w:b w:val="0"/>
          <w:sz w:val="24"/>
          <w:szCs w:val="24"/>
        </w:rPr>
        <w:t>hak</w:t>
      </w:r>
      <w:proofErr w:type="spellEnd"/>
      <w:r>
        <w:rPr>
          <w:b w:val="0"/>
          <w:sz w:val="24"/>
          <w:szCs w:val="24"/>
        </w:rPr>
        <w:t xml:space="preserve"> </w:t>
      </w:r>
      <w:proofErr w:type="spellStart"/>
      <w:r>
        <w:rPr>
          <w:b w:val="0"/>
          <w:sz w:val="24"/>
          <w:szCs w:val="24"/>
        </w:rPr>
        <w:t>untuk</w:t>
      </w:r>
      <w:proofErr w:type="spellEnd"/>
      <w:r>
        <w:rPr>
          <w:b w:val="0"/>
          <w:sz w:val="24"/>
          <w:szCs w:val="24"/>
        </w:rPr>
        <w:t xml:space="preserve"> </w:t>
      </w:r>
      <w:proofErr w:type="spellStart"/>
      <w:r>
        <w:rPr>
          <w:b w:val="0"/>
          <w:sz w:val="24"/>
          <w:szCs w:val="24"/>
        </w:rPr>
        <w:t>menggunakan</w:t>
      </w:r>
      <w:proofErr w:type="spellEnd"/>
      <w:r>
        <w:rPr>
          <w:b w:val="0"/>
          <w:sz w:val="24"/>
          <w:szCs w:val="24"/>
        </w:rPr>
        <w:t xml:space="preserve"> dan </w:t>
      </w:r>
      <w:proofErr w:type="spellStart"/>
      <w:r>
        <w:rPr>
          <w:b w:val="0"/>
          <w:sz w:val="24"/>
          <w:szCs w:val="24"/>
        </w:rPr>
        <w:t>memberikan</w:t>
      </w:r>
      <w:proofErr w:type="spellEnd"/>
      <w:r>
        <w:rPr>
          <w:b w:val="0"/>
          <w:sz w:val="24"/>
          <w:szCs w:val="24"/>
        </w:rPr>
        <w:t xml:space="preserve"> </w:t>
      </w:r>
      <w:proofErr w:type="spellStart"/>
      <w:r>
        <w:rPr>
          <w:b w:val="0"/>
          <w:sz w:val="24"/>
          <w:szCs w:val="24"/>
        </w:rPr>
        <w:t>persetujuan</w:t>
      </w:r>
      <w:proofErr w:type="spellEnd"/>
      <w:r>
        <w:rPr>
          <w:b w:val="0"/>
          <w:sz w:val="24"/>
          <w:szCs w:val="24"/>
        </w:rPr>
        <w:t xml:space="preserve"> </w:t>
      </w:r>
      <w:proofErr w:type="spellStart"/>
      <w:r>
        <w:rPr>
          <w:b w:val="0"/>
          <w:sz w:val="24"/>
          <w:szCs w:val="24"/>
        </w:rPr>
        <w:t>kepada</w:t>
      </w:r>
      <w:proofErr w:type="spellEnd"/>
      <w:r>
        <w:rPr>
          <w:b w:val="0"/>
          <w:sz w:val="24"/>
          <w:szCs w:val="24"/>
        </w:rPr>
        <w:t xml:space="preserve"> orang </w:t>
      </w:r>
      <w:proofErr w:type="spellStart"/>
      <w:r>
        <w:rPr>
          <w:b w:val="0"/>
          <w:sz w:val="24"/>
          <w:szCs w:val="24"/>
        </w:rPr>
        <w:t>atau</w:t>
      </w:r>
      <w:proofErr w:type="spellEnd"/>
      <w:r>
        <w:rPr>
          <w:b w:val="0"/>
          <w:sz w:val="24"/>
          <w:szCs w:val="24"/>
        </w:rPr>
        <w:t xml:space="preserve"> badan </w:t>
      </w:r>
      <w:proofErr w:type="spellStart"/>
      <w:r>
        <w:rPr>
          <w:b w:val="0"/>
          <w:sz w:val="24"/>
          <w:szCs w:val="24"/>
        </w:rPr>
        <w:t>hukum</w:t>
      </w:r>
      <w:proofErr w:type="spellEnd"/>
      <w:r>
        <w:rPr>
          <w:b w:val="0"/>
          <w:sz w:val="24"/>
          <w:szCs w:val="24"/>
        </w:rPr>
        <w:t xml:space="preserve"> lain </w:t>
      </w:r>
      <w:proofErr w:type="spellStart"/>
      <w:r>
        <w:rPr>
          <w:b w:val="0"/>
          <w:sz w:val="24"/>
          <w:szCs w:val="24"/>
        </w:rPr>
        <w:t>untuk</w:t>
      </w:r>
      <w:proofErr w:type="spellEnd"/>
      <w:r>
        <w:rPr>
          <w:b w:val="0"/>
          <w:sz w:val="24"/>
          <w:szCs w:val="24"/>
        </w:rPr>
        <w:t xml:space="preserve"> </w:t>
      </w:r>
      <w:proofErr w:type="spellStart"/>
      <w:r>
        <w:rPr>
          <w:b w:val="0"/>
          <w:sz w:val="24"/>
          <w:szCs w:val="24"/>
        </w:rPr>
        <w:t>menggunakan</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w:t>
      </w:r>
      <w:proofErr w:type="spellStart"/>
      <w:r>
        <w:rPr>
          <w:b w:val="0"/>
          <w:sz w:val="24"/>
          <w:szCs w:val="24"/>
        </w:rPr>
        <w:t>berupa</w:t>
      </w:r>
      <w:proofErr w:type="spellEnd"/>
      <w:r>
        <w:rPr>
          <w:b w:val="0"/>
          <w:sz w:val="24"/>
          <w:szCs w:val="24"/>
        </w:rPr>
        <w:t xml:space="preserve"> </w:t>
      </w:r>
      <w:proofErr w:type="spellStart"/>
      <w:r>
        <w:rPr>
          <w:b w:val="0"/>
          <w:sz w:val="24"/>
          <w:szCs w:val="24"/>
        </w:rPr>
        <w:t>benih</w:t>
      </w:r>
      <w:proofErr w:type="spellEnd"/>
      <w:r>
        <w:rPr>
          <w:b w:val="0"/>
          <w:sz w:val="24"/>
          <w:szCs w:val="24"/>
        </w:rPr>
        <w:t xml:space="preserve"> dan </w:t>
      </w:r>
      <w:proofErr w:type="spellStart"/>
      <w:r>
        <w:rPr>
          <w:b w:val="0"/>
          <w:sz w:val="24"/>
          <w:szCs w:val="24"/>
        </w:rPr>
        <w:t>hasil</w:t>
      </w:r>
      <w:proofErr w:type="spellEnd"/>
      <w:r>
        <w:rPr>
          <w:b w:val="0"/>
          <w:sz w:val="24"/>
          <w:szCs w:val="24"/>
        </w:rPr>
        <w:t xml:space="preserve"> </w:t>
      </w:r>
      <w:proofErr w:type="spellStart"/>
      <w:r>
        <w:rPr>
          <w:b w:val="0"/>
          <w:sz w:val="24"/>
          <w:szCs w:val="24"/>
        </w:rPr>
        <w:t>panen</w:t>
      </w:r>
      <w:proofErr w:type="spellEnd"/>
      <w:r>
        <w:rPr>
          <w:b w:val="0"/>
          <w:sz w:val="24"/>
          <w:szCs w:val="24"/>
        </w:rPr>
        <w:t xml:space="preserve"> yang </w:t>
      </w:r>
      <w:proofErr w:type="spellStart"/>
      <w:r>
        <w:rPr>
          <w:b w:val="0"/>
          <w:sz w:val="24"/>
          <w:szCs w:val="24"/>
        </w:rPr>
        <w:t>digunakan</w:t>
      </w:r>
      <w:proofErr w:type="spellEnd"/>
      <w:r>
        <w:rPr>
          <w:b w:val="0"/>
          <w:sz w:val="24"/>
          <w:szCs w:val="24"/>
        </w:rPr>
        <w:t xml:space="preserve"> </w:t>
      </w:r>
      <w:proofErr w:type="spellStart"/>
      <w:r>
        <w:rPr>
          <w:b w:val="0"/>
          <w:sz w:val="24"/>
          <w:szCs w:val="24"/>
        </w:rPr>
        <w:t>untuk</w:t>
      </w:r>
      <w:proofErr w:type="spellEnd"/>
      <w:r>
        <w:rPr>
          <w:b w:val="0"/>
          <w:sz w:val="24"/>
          <w:szCs w:val="24"/>
        </w:rPr>
        <w:t xml:space="preserve"> </w:t>
      </w:r>
      <w:proofErr w:type="spellStart"/>
      <w:r>
        <w:rPr>
          <w:b w:val="0"/>
          <w:sz w:val="24"/>
          <w:szCs w:val="24"/>
        </w:rPr>
        <w:t>propagasi</w:t>
      </w:r>
      <w:proofErr w:type="spellEnd"/>
      <w:r>
        <w:rPr>
          <w:b w:val="0"/>
          <w:sz w:val="24"/>
          <w:szCs w:val="24"/>
        </w:rPr>
        <w:t>.</w:t>
      </w:r>
    </w:p>
    <w:p w14:paraId="2046BB04" w14:textId="77777777" w:rsidR="005643AA" w:rsidRDefault="005643AA" w:rsidP="005643AA">
      <w:pPr>
        <w:pStyle w:val="Heading1"/>
        <w:spacing w:line="360" w:lineRule="auto"/>
        <w:ind w:left="709" w:hanging="283"/>
        <w:jc w:val="both"/>
        <w:rPr>
          <w:b w:val="0"/>
          <w:sz w:val="24"/>
          <w:szCs w:val="24"/>
        </w:rPr>
      </w:pPr>
      <w:r>
        <w:rPr>
          <w:b w:val="0"/>
          <w:sz w:val="24"/>
          <w:szCs w:val="24"/>
        </w:rPr>
        <w:t xml:space="preserve">2. </w:t>
      </w:r>
      <w:r>
        <w:rPr>
          <w:b w:val="0"/>
          <w:sz w:val="24"/>
          <w:szCs w:val="24"/>
          <w:lang w:val="id-ID"/>
        </w:rPr>
        <w:tab/>
      </w:r>
      <w:proofErr w:type="spellStart"/>
      <w:r>
        <w:rPr>
          <w:b w:val="0"/>
          <w:sz w:val="24"/>
          <w:szCs w:val="24"/>
        </w:rPr>
        <w:t>Ketentuan</w:t>
      </w:r>
      <w:proofErr w:type="spellEnd"/>
      <w:r>
        <w:rPr>
          <w:b w:val="0"/>
          <w:sz w:val="24"/>
          <w:szCs w:val="24"/>
        </w:rPr>
        <w:t xml:space="preserve"> </w:t>
      </w:r>
      <w:proofErr w:type="spellStart"/>
      <w:r>
        <w:rPr>
          <w:b w:val="0"/>
          <w:sz w:val="24"/>
          <w:szCs w:val="24"/>
        </w:rPr>
        <w:t>sebagaimana</w:t>
      </w:r>
      <w:proofErr w:type="spellEnd"/>
      <w:r>
        <w:rPr>
          <w:b w:val="0"/>
          <w:sz w:val="24"/>
          <w:szCs w:val="24"/>
        </w:rPr>
        <w:t xml:space="preserve"> </w:t>
      </w:r>
      <w:proofErr w:type="spellStart"/>
      <w:r>
        <w:rPr>
          <w:b w:val="0"/>
          <w:sz w:val="24"/>
          <w:szCs w:val="24"/>
        </w:rPr>
        <w:t>dimaksud</w:t>
      </w:r>
      <w:proofErr w:type="spellEnd"/>
      <w:r>
        <w:rPr>
          <w:b w:val="0"/>
          <w:sz w:val="24"/>
          <w:szCs w:val="24"/>
        </w:rPr>
        <w:t xml:space="preserve"> pada </w:t>
      </w:r>
      <w:proofErr w:type="spellStart"/>
      <w:r>
        <w:rPr>
          <w:b w:val="0"/>
          <w:sz w:val="24"/>
          <w:szCs w:val="24"/>
        </w:rPr>
        <w:t>ayat</w:t>
      </w:r>
      <w:proofErr w:type="spellEnd"/>
      <w:r>
        <w:rPr>
          <w:b w:val="0"/>
          <w:sz w:val="24"/>
          <w:szCs w:val="24"/>
        </w:rPr>
        <w:t xml:space="preserve"> (1) </w:t>
      </w:r>
      <w:proofErr w:type="spellStart"/>
      <w:r>
        <w:rPr>
          <w:b w:val="0"/>
          <w:sz w:val="24"/>
          <w:szCs w:val="24"/>
        </w:rPr>
        <w:t>berlaku</w:t>
      </w:r>
      <w:proofErr w:type="spellEnd"/>
      <w:r>
        <w:rPr>
          <w:b w:val="0"/>
          <w:sz w:val="24"/>
          <w:szCs w:val="24"/>
        </w:rPr>
        <w:t xml:space="preserve"> juga </w:t>
      </w:r>
      <w:proofErr w:type="spellStart"/>
      <w:proofErr w:type="gramStart"/>
      <w:r>
        <w:rPr>
          <w:b w:val="0"/>
          <w:sz w:val="24"/>
          <w:szCs w:val="24"/>
        </w:rPr>
        <w:t>untuk</w:t>
      </w:r>
      <w:proofErr w:type="spellEnd"/>
      <w:r>
        <w:rPr>
          <w:b w:val="0"/>
          <w:sz w:val="24"/>
          <w:szCs w:val="24"/>
        </w:rPr>
        <w:t xml:space="preserve"> :</w:t>
      </w:r>
      <w:proofErr w:type="gramEnd"/>
    </w:p>
    <w:p w14:paraId="54813EB3" w14:textId="77777777" w:rsidR="005643AA" w:rsidRDefault="005643AA" w:rsidP="005643AA">
      <w:pPr>
        <w:pStyle w:val="Heading1"/>
        <w:numPr>
          <w:ilvl w:val="1"/>
          <w:numId w:val="8"/>
        </w:numPr>
        <w:spacing w:line="360" w:lineRule="auto"/>
        <w:ind w:left="709" w:hanging="284"/>
        <w:jc w:val="both"/>
        <w:rPr>
          <w:b w:val="0"/>
          <w:sz w:val="24"/>
          <w:szCs w:val="24"/>
        </w:rPr>
      </w:pPr>
      <w:proofErr w:type="spellStart"/>
      <w:r>
        <w:rPr>
          <w:b w:val="0"/>
          <w:sz w:val="24"/>
          <w:szCs w:val="24"/>
        </w:rPr>
        <w:t>Varietas</w:t>
      </w:r>
      <w:proofErr w:type="spellEnd"/>
      <w:r>
        <w:rPr>
          <w:b w:val="0"/>
          <w:sz w:val="24"/>
          <w:szCs w:val="24"/>
        </w:rPr>
        <w:t xml:space="preserve"> </w:t>
      </w:r>
      <w:proofErr w:type="spellStart"/>
      <w:r>
        <w:rPr>
          <w:b w:val="0"/>
          <w:sz w:val="24"/>
          <w:szCs w:val="24"/>
        </w:rPr>
        <w:t>turunan</w:t>
      </w:r>
      <w:proofErr w:type="spellEnd"/>
      <w:r>
        <w:rPr>
          <w:b w:val="0"/>
          <w:sz w:val="24"/>
          <w:szCs w:val="24"/>
        </w:rPr>
        <w:t xml:space="preserve"> </w:t>
      </w:r>
      <w:proofErr w:type="spellStart"/>
      <w:r>
        <w:rPr>
          <w:b w:val="0"/>
          <w:sz w:val="24"/>
          <w:szCs w:val="24"/>
        </w:rPr>
        <w:t>esensial</w:t>
      </w:r>
      <w:proofErr w:type="spellEnd"/>
      <w:r>
        <w:rPr>
          <w:b w:val="0"/>
          <w:sz w:val="24"/>
          <w:szCs w:val="24"/>
        </w:rPr>
        <w:t xml:space="preserve"> yang </w:t>
      </w:r>
      <w:proofErr w:type="spellStart"/>
      <w:r>
        <w:rPr>
          <w:b w:val="0"/>
          <w:sz w:val="24"/>
          <w:szCs w:val="24"/>
        </w:rPr>
        <w:t>berasal</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suatu</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yang </w:t>
      </w:r>
      <w:proofErr w:type="spellStart"/>
      <w:r>
        <w:rPr>
          <w:b w:val="0"/>
          <w:sz w:val="24"/>
          <w:szCs w:val="24"/>
        </w:rPr>
        <w:t>dilindungi</w:t>
      </w:r>
      <w:proofErr w:type="spellEnd"/>
      <w:r>
        <w:rPr>
          <w:b w:val="0"/>
          <w:sz w:val="24"/>
          <w:szCs w:val="24"/>
        </w:rPr>
        <w:t xml:space="preserve"> </w:t>
      </w:r>
      <w:proofErr w:type="spellStart"/>
      <w:r>
        <w:rPr>
          <w:b w:val="0"/>
          <w:sz w:val="24"/>
          <w:szCs w:val="24"/>
        </w:rPr>
        <w:t>atau</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yang </w:t>
      </w:r>
      <w:proofErr w:type="spellStart"/>
      <w:r>
        <w:rPr>
          <w:b w:val="0"/>
          <w:sz w:val="24"/>
          <w:szCs w:val="24"/>
        </w:rPr>
        <w:t>telah</w:t>
      </w:r>
      <w:proofErr w:type="spellEnd"/>
      <w:r>
        <w:rPr>
          <w:b w:val="0"/>
          <w:sz w:val="24"/>
          <w:szCs w:val="24"/>
        </w:rPr>
        <w:t xml:space="preserve"> </w:t>
      </w:r>
      <w:proofErr w:type="spellStart"/>
      <w:r>
        <w:rPr>
          <w:b w:val="0"/>
          <w:sz w:val="24"/>
          <w:szCs w:val="24"/>
        </w:rPr>
        <w:t>terdaftar</w:t>
      </w:r>
      <w:proofErr w:type="spellEnd"/>
      <w:r>
        <w:rPr>
          <w:b w:val="0"/>
          <w:sz w:val="24"/>
          <w:szCs w:val="24"/>
        </w:rPr>
        <w:t xml:space="preserve"> dan </w:t>
      </w:r>
      <w:proofErr w:type="spellStart"/>
      <w:r>
        <w:rPr>
          <w:b w:val="0"/>
          <w:sz w:val="24"/>
          <w:szCs w:val="24"/>
        </w:rPr>
        <w:t>diberi</w:t>
      </w:r>
      <w:proofErr w:type="spellEnd"/>
      <w:r>
        <w:rPr>
          <w:b w:val="0"/>
          <w:sz w:val="24"/>
          <w:szCs w:val="24"/>
        </w:rPr>
        <w:t xml:space="preserve"> </w:t>
      </w:r>
      <w:proofErr w:type="spellStart"/>
      <w:r>
        <w:rPr>
          <w:b w:val="0"/>
          <w:sz w:val="24"/>
          <w:szCs w:val="24"/>
        </w:rPr>
        <w:t>nama</w:t>
      </w:r>
      <w:proofErr w:type="spellEnd"/>
      <w:r>
        <w:rPr>
          <w:b w:val="0"/>
          <w:sz w:val="24"/>
          <w:szCs w:val="24"/>
        </w:rPr>
        <w:t>;</w:t>
      </w:r>
    </w:p>
    <w:p w14:paraId="7D4F4658" w14:textId="77777777" w:rsidR="005643AA" w:rsidRDefault="005643AA" w:rsidP="005643AA">
      <w:pPr>
        <w:pStyle w:val="Heading1"/>
        <w:numPr>
          <w:ilvl w:val="1"/>
          <w:numId w:val="8"/>
        </w:numPr>
        <w:spacing w:line="360" w:lineRule="auto"/>
        <w:ind w:left="709" w:hanging="284"/>
        <w:jc w:val="both"/>
        <w:rPr>
          <w:b w:val="0"/>
          <w:sz w:val="24"/>
          <w:szCs w:val="24"/>
        </w:rPr>
      </w:pPr>
      <w:proofErr w:type="spellStart"/>
      <w:r>
        <w:rPr>
          <w:b w:val="0"/>
          <w:sz w:val="24"/>
          <w:szCs w:val="24"/>
        </w:rPr>
        <w:t>Varietas</w:t>
      </w:r>
      <w:proofErr w:type="spellEnd"/>
      <w:r>
        <w:rPr>
          <w:b w:val="0"/>
          <w:sz w:val="24"/>
          <w:szCs w:val="24"/>
        </w:rPr>
        <w:t xml:space="preserve"> yang </w:t>
      </w:r>
      <w:proofErr w:type="spellStart"/>
      <w:r>
        <w:rPr>
          <w:b w:val="0"/>
          <w:sz w:val="24"/>
          <w:szCs w:val="24"/>
        </w:rPr>
        <w:t>tidak</w:t>
      </w:r>
      <w:proofErr w:type="spellEnd"/>
      <w:r>
        <w:rPr>
          <w:b w:val="0"/>
          <w:sz w:val="24"/>
          <w:szCs w:val="24"/>
        </w:rPr>
        <w:t xml:space="preserve"> </w:t>
      </w:r>
      <w:proofErr w:type="spellStart"/>
      <w:r>
        <w:rPr>
          <w:b w:val="0"/>
          <w:sz w:val="24"/>
          <w:szCs w:val="24"/>
        </w:rPr>
        <w:t>dapat</w:t>
      </w:r>
      <w:proofErr w:type="spellEnd"/>
      <w:r>
        <w:rPr>
          <w:b w:val="0"/>
          <w:sz w:val="24"/>
          <w:szCs w:val="24"/>
        </w:rPr>
        <w:t xml:space="preserve"> </w:t>
      </w:r>
      <w:proofErr w:type="spellStart"/>
      <w:r>
        <w:rPr>
          <w:b w:val="0"/>
          <w:sz w:val="24"/>
          <w:szCs w:val="24"/>
        </w:rPr>
        <w:t>dibedakan</w:t>
      </w:r>
      <w:proofErr w:type="spellEnd"/>
      <w:r>
        <w:rPr>
          <w:b w:val="0"/>
          <w:sz w:val="24"/>
          <w:szCs w:val="24"/>
        </w:rPr>
        <w:t xml:space="preserve"> </w:t>
      </w:r>
      <w:proofErr w:type="spellStart"/>
      <w:r>
        <w:rPr>
          <w:b w:val="0"/>
          <w:sz w:val="24"/>
          <w:szCs w:val="24"/>
        </w:rPr>
        <w:t>secara</w:t>
      </w:r>
      <w:proofErr w:type="spellEnd"/>
      <w:r>
        <w:rPr>
          <w:b w:val="0"/>
          <w:sz w:val="24"/>
          <w:szCs w:val="24"/>
        </w:rPr>
        <w:t xml:space="preserve"> </w:t>
      </w:r>
      <w:proofErr w:type="spellStart"/>
      <w:r>
        <w:rPr>
          <w:b w:val="0"/>
          <w:sz w:val="24"/>
          <w:szCs w:val="24"/>
        </w:rPr>
        <w:t>jelas</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yang </w:t>
      </w:r>
      <w:proofErr w:type="spellStart"/>
      <w:r>
        <w:rPr>
          <w:b w:val="0"/>
          <w:sz w:val="24"/>
          <w:szCs w:val="24"/>
        </w:rPr>
        <w:t>dilindungi</w:t>
      </w:r>
      <w:proofErr w:type="spellEnd"/>
      <w:r>
        <w:rPr>
          <w:b w:val="0"/>
          <w:sz w:val="24"/>
          <w:szCs w:val="24"/>
        </w:rPr>
        <w:t xml:space="preserve"> </w:t>
      </w:r>
      <w:proofErr w:type="spellStart"/>
      <w:r>
        <w:rPr>
          <w:b w:val="0"/>
          <w:sz w:val="24"/>
          <w:szCs w:val="24"/>
        </w:rPr>
        <w:t>sebagaimana</w:t>
      </w:r>
      <w:proofErr w:type="spellEnd"/>
      <w:r>
        <w:rPr>
          <w:b w:val="0"/>
          <w:sz w:val="24"/>
          <w:szCs w:val="24"/>
        </w:rPr>
        <w:t xml:space="preserve"> </w:t>
      </w:r>
      <w:proofErr w:type="spellStart"/>
      <w:r>
        <w:rPr>
          <w:b w:val="0"/>
          <w:sz w:val="24"/>
          <w:szCs w:val="24"/>
        </w:rPr>
        <w:t>dimaksud</w:t>
      </w:r>
      <w:proofErr w:type="spellEnd"/>
      <w:r>
        <w:rPr>
          <w:b w:val="0"/>
          <w:sz w:val="24"/>
          <w:szCs w:val="24"/>
        </w:rPr>
        <w:t xml:space="preserve"> </w:t>
      </w:r>
      <w:proofErr w:type="spellStart"/>
      <w:r>
        <w:rPr>
          <w:b w:val="0"/>
          <w:sz w:val="24"/>
          <w:szCs w:val="24"/>
        </w:rPr>
        <w:t>dalam</w:t>
      </w:r>
      <w:proofErr w:type="spellEnd"/>
      <w:r>
        <w:rPr>
          <w:b w:val="0"/>
          <w:sz w:val="24"/>
          <w:szCs w:val="24"/>
        </w:rPr>
        <w:t xml:space="preserve"> </w:t>
      </w:r>
      <w:proofErr w:type="spellStart"/>
      <w:r>
        <w:rPr>
          <w:b w:val="0"/>
          <w:sz w:val="24"/>
          <w:szCs w:val="24"/>
        </w:rPr>
        <w:t>Pasal</w:t>
      </w:r>
      <w:proofErr w:type="spellEnd"/>
      <w:r>
        <w:rPr>
          <w:b w:val="0"/>
          <w:sz w:val="24"/>
          <w:szCs w:val="24"/>
        </w:rPr>
        <w:t xml:space="preserve"> 2 </w:t>
      </w:r>
      <w:proofErr w:type="spellStart"/>
      <w:r>
        <w:rPr>
          <w:b w:val="0"/>
          <w:sz w:val="24"/>
          <w:szCs w:val="24"/>
        </w:rPr>
        <w:t>ayat</w:t>
      </w:r>
      <w:proofErr w:type="spellEnd"/>
      <w:r>
        <w:rPr>
          <w:b w:val="0"/>
          <w:sz w:val="24"/>
          <w:szCs w:val="24"/>
        </w:rPr>
        <w:t xml:space="preserve"> (1)</w:t>
      </w:r>
    </w:p>
    <w:p w14:paraId="654A9EB2" w14:textId="77777777" w:rsidR="005643AA" w:rsidRDefault="005643AA" w:rsidP="005643AA">
      <w:pPr>
        <w:pStyle w:val="Heading1"/>
        <w:numPr>
          <w:ilvl w:val="1"/>
          <w:numId w:val="8"/>
        </w:numPr>
        <w:spacing w:line="360" w:lineRule="auto"/>
        <w:ind w:left="709" w:hanging="284"/>
        <w:jc w:val="both"/>
        <w:rPr>
          <w:b w:val="0"/>
          <w:sz w:val="24"/>
          <w:szCs w:val="24"/>
        </w:rPr>
      </w:pPr>
      <w:proofErr w:type="spellStart"/>
      <w:r>
        <w:rPr>
          <w:b w:val="0"/>
          <w:sz w:val="24"/>
          <w:szCs w:val="24"/>
        </w:rPr>
        <w:t>Varietas</w:t>
      </w:r>
      <w:proofErr w:type="spellEnd"/>
      <w:r>
        <w:rPr>
          <w:b w:val="0"/>
          <w:sz w:val="24"/>
          <w:szCs w:val="24"/>
        </w:rPr>
        <w:t xml:space="preserve"> yang </w:t>
      </w:r>
      <w:proofErr w:type="spellStart"/>
      <w:r>
        <w:rPr>
          <w:b w:val="0"/>
          <w:sz w:val="24"/>
          <w:szCs w:val="24"/>
        </w:rPr>
        <w:t>diproduksi</w:t>
      </w:r>
      <w:proofErr w:type="spellEnd"/>
      <w:r>
        <w:rPr>
          <w:b w:val="0"/>
          <w:sz w:val="24"/>
          <w:szCs w:val="24"/>
        </w:rPr>
        <w:t xml:space="preserve"> </w:t>
      </w:r>
      <w:proofErr w:type="spellStart"/>
      <w:r>
        <w:rPr>
          <w:b w:val="0"/>
          <w:sz w:val="24"/>
          <w:szCs w:val="24"/>
        </w:rPr>
        <w:t>dengan</w:t>
      </w:r>
      <w:proofErr w:type="spellEnd"/>
      <w:r>
        <w:rPr>
          <w:b w:val="0"/>
          <w:sz w:val="24"/>
          <w:szCs w:val="24"/>
        </w:rPr>
        <w:t xml:space="preserve"> </w:t>
      </w:r>
      <w:proofErr w:type="spellStart"/>
      <w:r>
        <w:rPr>
          <w:b w:val="0"/>
          <w:sz w:val="24"/>
          <w:szCs w:val="24"/>
        </w:rPr>
        <w:t>selalu</w:t>
      </w:r>
      <w:proofErr w:type="spellEnd"/>
      <w:r>
        <w:rPr>
          <w:b w:val="0"/>
          <w:sz w:val="24"/>
          <w:szCs w:val="24"/>
        </w:rPr>
        <w:t xml:space="preserve"> </w:t>
      </w:r>
      <w:proofErr w:type="spellStart"/>
      <w:r>
        <w:rPr>
          <w:b w:val="0"/>
          <w:sz w:val="24"/>
          <w:szCs w:val="24"/>
        </w:rPr>
        <w:t>menggunakan</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yang </w:t>
      </w:r>
      <w:proofErr w:type="spellStart"/>
      <w:r>
        <w:rPr>
          <w:b w:val="0"/>
          <w:sz w:val="24"/>
          <w:szCs w:val="24"/>
        </w:rPr>
        <w:t>dilindungi</w:t>
      </w:r>
      <w:proofErr w:type="spellEnd"/>
      <w:r>
        <w:rPr>
          <w:b w:val="0"/>
          <w:sz w:val="24"/>
          <w:szCs w:val="24"/>
        </w:rPr>
        <w:t>.</w:t>
      </w:r>
    </w:p>
    <w:p w14:paraId="7AB6EEE6" w14:textId="77777777" w:rsidR="005643AA" w:rsidRDefault="005643AA" w:rsidP="005643AA">
      <w:pPr>
        <w:pStyle w:val="Heading1"/>
        <w:spacing w:after="0" w:afterAutospacing="0" w:line="360" w:lineRule="auto"/>
        <w:ind w:left="709" w:hanging="425"/>
        <w:jc w:val="both"/>
        <w:rPr>
          <w:b w:val="0"/>
          <w:sz w:val="24"/>
          <w:szCs w:val="24"/>
        </w:rPr>
      </w:pPr>
      <w:r>
        <w:rPr>
          <w:b w:val="0"/>
          <w:sz w:val="24"/>
          <w:szCs w:val="24"/>
        </w:rPr>
        <w:t xml:space="preserve">3. </w:t>
      </w:r>
      <w:r>
        <w:rPr>
          <w:b w:val="0"/>
          <w:sz w:val="24"/>
          <w:szCs w:val="24"/>
          <w:lang w:val="id-ID"/>
        </w:rPr>
        <w:tab/>
      </w:r>
      <w:proofErr w:type="spellStart"/>
      <w:r>
        <w:rPr>
          <w:b w:val="0"/>
          <w:sz w:val="24"/>
          <w:szCs w:val="24"/>
        </w:rPr>
        <w:t>Hak</w:t>
      </w:r>
      <w:proofErr w:type="spellEnd"/>
      <w:r>
        <w:rPr>
          <w:b w:val="0"/>
          <w:sz w:val="24"/>
          <w:szCs w:val="24"/>
        </w:rPr>
        <w:t xml:space="preserve"> </w:t>
      </w:r>
      <w:proofErr w:type="spellStart"/>
      <w:r>
        <w:rPr>
          <w:b w:val="0"/>
          <w:sz w:val="24"/>
          <w:szCs w:val="24"/>
        </w:rPr>
        <w:t>untuk</w:t>
      </w:r>
      <w:proofErr w:type="spellEnd"/>
      <w:r>
        <w:rPr>
          <w:b w:val="0"/>
          <w:sz w:val="24"/>
          <w:szCs w:val="24"/>
        </w:rPr>
        <w:t xml:space="preserve"> </w:t>
      </w:r>
      <w:proofErr w:type="spellStart"/>
      <w:r>
        <w:rPr>
          <w:b w:val="0"/>
          <w:sz w:val="24"/>
          <w:szCs w:val="24"/>
        </w:rPr>
        <w:t>menggunakan</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w:t>
      </w:r>
      <w:proofErr w:type="spellStart"/>
      <w:r>
        <w:rPr>
          <w:b w:val="0"/>
          <w:sz w:val="24"/>
          <w:szCs w:val="24"/>
        </w:rPr>
        <w:t>sebagaimana</w:t>
      </w:r>
      <w:proofErr w:type="spellEnd"/>
      <w:r>
        <w:rPr>
          <w:b w:val="0"/>
          <w:sz w:val="24"/>
          <w:szCs w:val="24"/>
        </w:rPr>
        <w:t xml:space="preserve"> yang </w:t>
      </w:r>
      <w:proofErr w:type="spellStart"/>
      <w:r>
        <w:rPr>
          <w:b w:val="0"/>
          <w:sz w:val="24"/>
          <w:szCs w:val="24"/>
        </w:rPr>
        <w:t>dimaksud</w:t>
      </w:r>
      <w:proofErr w:type="spellEnd"/>
      <w:r>
        <w:rPr>
          <w:b w:val="0"/>
          <w:sz w:val="24"/>
          <w:szCs w:val="24"/>
        </w:rPr>
        <w:t xml:space="preserve"> pada </w:t>
      </w:r>
      <w:proofErr w:type="spellStart"/>
      <w:r>
        <w:rPr>
          <w:b w:val="0"/>
          <w:sz w:val="24"/>
          <w:szCs w:val="24"/>
        </w:rPr>
        <w:t>ayat</w:t>
      </w:r>
      <w:proofErr w:type="spellEnd"/>
      <w:r>
        <w:rPr>
          <w:b w:val="0"/>
          <w:sz w:val="24"/>
          <w:szCs w:val="24"/>
        </w:rPr>
        <w:t xml:space="preserve"> (1) </w:t>
      </w:r>
      <w:proofErr w:type="spellStart"/>
      <w:r>
        <w:rPr>
          <w:b w:val="0"/>
          <w:sz w:val="24"/>
          <w:szCs w:val="24"/>
        </w:rPr>
        <w:t>meliputi</w:t>
      </w:r>
      <w:proofErr w:type="spellEnd"/>
      <w:r>
        <w:rPr>
          <w:b w:val="0"/>
          <w:sz w:val="24"/>
          <w:szCs w:val="24"/>
        </w:rPr>
        <w:t xml:space="preserve"> </w:t>
      </w:r>
      <w:proofErr w:type="spellStart"/>
      <w:proofErr w:type="gramStart"/>
      <w:r>
        <w:rPr>
          <w:b w:val="0"/>
          <w:sz w:val="24"/>
          <w:szCs w:val="24"/>
        </w:rPr>
        <w:t>kegiatan</w:t>
      </w:r>
      <w:proofErr w:type="spellEnd"/>
      <w:r>
        <w:rPr>
          <w:b w:val="0"/>
          <w:sz w:val="24"/>
          <w:szCs w:val="24"/>
        </w:rPr>
        <w:t xml:space="preserve"> :</w:t>
      </w:r>
      <w:proofErr w:type="gramEnd"/>
    </w:p>
    <w:p w14:paraId="56F7DE65" w14:textId="77777777" w:rsidR="005643AA" w:rsidRDefault="005643AA" w:rsidP="005643AA">
      <w:pPr>
        <w:pStyle w:val="Heading1"/>
        <w:spacing w:before="0" w:beforeAutospacing="0" w:after="0" w:afterAutospacing="0" w:line="360" w:lineRule="auto"/>
        <w:ind w:left="709" w:hanging="284"/>
        <w:jc w:val="both"/>
        <w:rPr>
          <w:b w:val="0"/>
          <w:sz w:val="24"/>
          <w:szCs w:val="24"/>
          <w:lang w:val="id-ID"/>
        </w:rPr>
      </w:pPr>
      <w:r>
        <w:rPr>
          <w:b w:val="0"/>
          <w:sz w:val="24"/>
          <w:szCs w:val="24"/>
          <w:lang w:val="id-ID"/>
        </w:rPr>
        <w:t xml:space="preserve">a.  </w:t>
      </w:r>
      <w:proofErr w:type="spellStart"/>
      <w:r>
        <w:rPr>
          <w:b w:val="0"/>
          <w:sz w:val="24"/>
          <w:szCs w:val="24"/>
        </w:rPr>
        <w:t>Memproduksi</w:t>
      </w:r>
      <w:proofErr w:type="spellEnd"/>
      <w:r>
        <w:rPr>
          <w:b w:val="0"/>
          <w:sz w:val="24"/>
          <w:szCs w:val="24"/>
        </w:rPr>
        <w:t xml:space="preserve"> </w:t>
      </w:r>
      <w:proofErr w:type="spellStart"/>
      <w:r>
        <w:rPr>
          <w:b w:val="0"/>
          <w:sz w:val="24"/>
          <w:szCs w:val="24"/>
        </w:rPr>
        <w:t>atau</w:t>
      </w:r>
      <w:proofErr w:type="spellEnd"/>
      <w:r>
        <w:rPr>
          <w:b w:val="0"/>
          <w:sz w:val="24"/>
          <w:szCs w:val="24"/>
        </w:rPr>
        <w:t xml:space="preserve"> </w:t>
      </w:r>
      <w:proofErr w:type="spellStart"/>
      <w:r>
        <w:rPr>
          <w:b w:val="0"/>
          <w:sz w:val="24"/>
          <w:szCs w:val="24"/>
        </w:rPr>
        <w:t>memperbanyak</w:t>
      </w:r>
      <w:proofErr w:type="spellEnd"/>
      <w:r>
        <w:rPr>
          <w:b w:val="0"/>
          <w:sz w:val="24"/>
          <w:szCs w:val="24"/>
        </w:rPr>
        <w:t xml:space="preserve"> </w:t>
      </w:r>
      <w:proofErr w:type="spellStart"/>
      <w:r>
        <w:rPr>
          <w:b w:val="0"/>
          <w:sz w:val="24"/>
          <w:szCs w:val="24"/>
        </w:rPr>
        <w:t>benih</w:t>
      </w:r>
      <w:proofErr w:type="spellEnd"/>
      <w:r>
        <w:rPr>
          <w:b w:val="0"/>
          <w:sz w:val="24"/>
          <w:szCs w:val="24"/>
        </w:rPr>
        <w:t>;</w:t>
      </w:r>
    </w:p>
    <w:p w14:paraId="7E1BB7CE" w14:textId="77777777" w:rsidR="005643AA" w:rsidRDefault="005643AA" w:rsidP="005643AA">
      <w:pPr>
        <w:pStyle w:val="Heading1"/>
        <w:spacing w:before="0" w:beforeAutospacing="0" w:after="0" w:afterAutospacing="0" w:line="360" w:lineRule="auto"/>
        <w:ind w:left="709" w:hanging="284"/>
        <w:jc w:val="both"/>
        <w:rPr>
          <w:b w:val="0"/>
          <w:sz w:val="24"/>
          <w:szCs w:val="24"/>
          <w:lang w:val="id-ID"/>
        </w:rPr>
      </w:pPr>
      <w:r>
        <w:rPr>
          <w:b w:val="0"/>
          <w:sz w:val="24"/>
          <w:szCs w:val="24"/>
          <w:lang w:val="id-ID"/>
        </w:rPr>
        <w:t xml:space="preserve">b. </w:t>
      </w:r>
      <w:r>
        <w:rPr>
          <w:b w:val="0"/>
          <w:sz w:val="24"/>
          <w:szCs w:val="24"/>
          <w:lang w:val="id-ID"/>
        </w:rPr>
        <w:tab/>
      </w:r>
      <w:proofErr w:type="spellStart"/>
      <w:r>
        <w:rPr>
          <w:b w:val="0"/>
          <w:sz w:val="24"/>
          <w:szCs w:val="24"/>
        </w:rPr>
        <w:t>Menyiapkan</w:t>
      </w:r>
      <w:proofErr w:type="spellEnd"/>
      <w:r>
        <w:rPr>
          <w:b w:val="0"/>
          <w:sz w:val="24"/>
          <w:szCs w:val="24"/>
        </w:rPr>
        <w:t xml:space="preserve"> </w:t>
      </w:r>
      <w:proofErr w:type="spellStart"/>
      <w:r>
        <w:rPr>
          <w:b w:val="0"/>
          <w:sz w:val="24"/>
          <w:szCs w:val="24"/>
        </w:rPr>
        <w:t>untuk</w:t>
      </w:r>
      <w:proofErr w:type="spellEnd"/>
      <w:r>
        <w:rPr>
          <w:b w:val="0"/>
          <w:sz w:val="24"/>
          <w:szCs w:val="24"/>
        </w:rPr>
        <w:t xml:space="preserve"> </w:t>
      </w:r>
      <w:proofErr w:type="spellStart"/>
      <w:r>
        <w:rPr>
          <w:b w:val="0"/>
          <w:sz w:val="24"/>
          <w:szCs w:val="24"/>
        </w:rPr>
        <w:t>tujuan</w:t>
      </w:r>
      <w:proofErr w:type="spellEnd"/>
      <w:r>
        <w:rPr>
          <w:b w:val="0"/>
          <w:sz w:val="24"/>
          <w:szCs w:val="24"/>
        </w:rPr>
        <w:t xml:space="preserve"> </w:t>
      </w:r>
      <w:proofErr w:type="spellStart"/>
      <w:r>
        <w:rPr>
          <w:b w:val="0"/>
          <w:sz w:val="24"/>
          <w:szCs w:val="24"/>
        </w:rPr>
        <w:t>propagasi</w:t>
      </w:r>
      <w:proofErr w:type="spellEnd"/>
    </w:p>
    <w:p w14:paraId="0867685A" w14:textId="77777777" w:rsidR="005643AA" w:rsidRDefault="005643AA" w:rsidP="005643AA">
      <w:pPr>
        <w:pStyle w:val="Heading1"/>
        <w:spacing w:before="0" w:beforeAutospacing="0" w:after="0" w:afterAutospacing="0" w:line="360" w:lineRule="auto"/>
        <w:ind w:left="709" w:hanging="284"/>
        <w:jc w:val="both"/>
        <w:rPr>
          <w:b w:val="0"/>
          <w:sz w:val="24"/>
          <w:szCs w:val="24"/>
          <w:lang w:val="id-ID"/>
        </w:rPr>
      </w:pPr>
      <w:r>
        <w:rPr>
          <w:b w:val="0"/>
          <w:sz w:val="24"/>
          <w:szCs w:val="24"/>
          <w:lang w:val="id-ID"/>
        </w:rPr>
        <w:t xml:space="preserve">c. </w:t>
      </w:r>
      <w:r>
        <w:rPr>
          <w:b w:val="0"/>
          <w:sz w:val="24"/>
          <w:szCs w:val="24"/>
          <w:lang w:val="id-ID"/>
        </w:rPr>
        <w:tab/>
      </w:r>
      <w:proofErr w:type="spellStart"/>
      <w:r>
        <w:rPr>
          <w:b w:val="0"/>
          <w:sz w:val="24"/>
          <w:szCs w:val="24"/>
        </w:rPr>
        <w:t>Mengiklankan</w:t>
      </w:r>
      <w:proofErr w:type="spellEnd"/>
    </w:p>
    <w:p w14:paraId="021B0AC2" w14:textId="77777777" w:rsidR="005643AA" w:rsidRDefault="005643AA" w:rsidP="005643AA">
      <w:pPr>
        <w:pStyle w:val="Heading1"/>
        <w:spacing w:before="0" w:beforeAutospacing="0" w:after="0" w:afterAutospacing="0" w:line="360" w:lineRule="auto"/>
        <w:ind w:left="709" w:hanging="284"/>
        <w:jc w:val="both"/>
        <w:rPr>
          <w:b w:val="0"/>
          <w:sz w:val="24"/>
          <w:szCs w:val="24"/>
          <w:lang w:val="id-ID"/>
        </w:rPr>
      </w:pPr>
      <w:r>
        <w:rPr>
          <w:b w:val="0"/>
          <w:sz w:val="24"/>
          <w:szCs w:val="24"/>
          <w:lang w:val="id-ID"/>
        </w:rPr>
        <w:t xml:space="preserve">d. </w:t>
      </w:r>
      <w:r>
        <w:rPr>
          <w:b w:val="0"/>
          <w:sz w:val="24"/>
          <w:szCs w:val="24"/>
        </w:rPr>
        <w:t xml:space="preserve"> </w:t>
      </w:r>
      <w:proofErr w:type="spellStart"/>
      <w:r>
        <w:rPr>
          <w:b w:val="0"/>
          <w:sz w:val="24"/>
          <w:szCs w:val="24"/>
        </w:rPr>
        <w:t>Menawarkan</w:t>
      </w:r>
      <w:proofErr w:type="spellEnd"/>
    </w:p>
    <w:p w14:paraId="62786195" w14:textId="77777777" w:rsidR="005643AA" w:rsidRDefault="005643AA" w:rsidP="005643AA">
      <w:pPr>
        <w:pStyle w:val="Heading1"/>
        <w:spacing w:before="0" w:beforeAutospacing="0" w:after="0" w:afterAutospacing="0" w:line="360" w:lineRule="auto"/>
        <w:ind w:left="709" w:hanging="284"/>
        <w:jc w:val="both"/>
        <w:rPr>
          <w:b w:val="0"/>
          <w:sz w:val="24"/>
          <w:szCs w:val="24"/>
          <w:lang w:val="id-ID"/>
        </w:rPr>
      </w:pPr>
      <w:r>
        <w:rPr>
          <w:b w:val="0"/>
          <w:sz w:val="24"/>
          <w:szCs w:val="24"/>
          <w:lang w:val="id-ID"/>
        </w:rPr>
        <w:t xml:space="preserve">e.  </w:t>
      </w:r>
      <w:proofErr w:type="spellStart"/>
      <w:r>
        <w:rPr>
          <w:b w:val="0"/>
          <w:sz w:val="24"/>
          <w:szCs w:val="24"/>
        </w:rPr>
        <w:t>Menjual</w:t>
      </w:r>
      <w:proofErr w:type="spellEnd"/>
      <w:r>
        <w:rPr>
          <w:b w:val="0"/>
          <w:sz w:val="24"/>
          <w:szCs w:val="24"/>
        </w:rPr>
        <w:t xml:space="preserve"> </w:t>
      </w:r>
      <w:proofErr w:type="spellStart"/>
      <w:r>
        <w:rPr>
          <w:b w:val="0"/>
          <w:sz w:val="24"/>
          <w:szCs w:val="24"/>
        </w:rPr>
        <w:t>atau</w:t>
      </w:r>
      <w:proofErr w:type="spellEnd"/>
      <w:r>
        <w:rPr>
          <w:b w:val="0"/>
          <w:sz w:val="24"/>
          <w:szCs w:val="24"/>
        </w:rPr>
        <w:t xml:space="preserve"> </w:t>
      </w:r>
      <w:proofErr w:type="spellStart"/>
      <w:r>
        <w:rPr>
          <w:b w:val="0"/>
          <w:sz w:val="24"/>
          <w:szCs w:val="24"/>
        </w:rPr>
        <w:t>memperdagangkan</w:t>
      </w:r>
      <w:proofErr w:type="spellEnd"/>
    </w:p>
    <w:p w14:paraId="3F44784F" w14:textId="77777777" w:rsidR="005643AA" w:rsidRDefault="005643AA" w:rsidP="005643AA">
      <w:pPr>
        <w:pStyle w:val="Heading1"/>
        <w:spacing w:before="0" w:beforeAutospacing="0" w:after="0" w:afterAutospacing="0" w:line="360" w:lineRule="auto"/>
        <w:ind w:left="709" w:hanging="284"/>
        <w:jc w:val="both"/>
        <w:rPr>
          <w:b w:val="0"/>
          <w:sz w:val="24"/>
          <w:szCs w:val="24"/>
          <w:lang w:val="id-ID"/>
        </w:rPr>
      </w:pPr>
      <w:r>
        <w:rPr>
          <w:b w:val="0"/>
          <w:sz w:val="24"/>
          <w:szCs w:val="24"/>
          <w:lang w:val="id-ID"/>
        </w:rPr>
        <w:t xml:space="preserve">f. </w:t>
      </w:r>
      <w:proofErr w:type="spellStart"/>
      <w:r>
        <w:rPr>
          <w:b w:val="0"/>
          <w:sz w:val="24"/>
          <w:szCs w:val="24"/>
        </w:rPr>
        <w:t>Mengekspor</w:t>
      </w:r>
      <w:proofErr w:type="spellEnd"/>
    </w:p>
    <w:p w14:paraId="40C83DC0" w14:textId="77777777" w:rsidR="005643AA" w:rsidRDefault="005643AA" w:rsidP="005643AA">
      <w:pPr>
        <w:pStyle w:val="Heading1"/>
        <w:spacing w:before="0" w:beforeAutospacing="0" w:after="0" w:afterAutospacing="0" w:line="360" w:lineRule="auto"/>
        <w:ind w:left="709" w:hanging="284"/>
        <w:jc w:val="both"/>
        <w:rPr>
          <w:b w:val="0"/>
          <w:sz w:val="24"/>
          <w:szCs w:val="24"/>
          <w:lang w:val="id-ID"/>
        </w:rPr>
      </w:pPr>
      <w:r>
        <w:rPr>
          <w:b w:val="0"/>
          <w:sz w:val="24"/>
          <w:szCs w:val="24"/>
          <w:lang w:val="id-ID"/>
        </w:rPr>
        <w:t xml:space="preserve">g. </w:t>
      </w:r>
      <w:proofErr w:type="spellStart"/>
      <w:r>
        <w:rPr>
          <w:b w:val="0"/>
          <w:sz w:val="24"/>
          <w:szCs w:val="24"/>
        </w:rPr>
        <w:t>Mengimpor</w:t>
      </w:r>
      <w:proofErr w:type="spellEnd"/>
    </w:p>
    <w:p w14:paraId="5CF5BA6D" w14:textId="77777777" w:rsidR="005643AA" w:rsidRPr="00BA6BEE" w:rsidRDefault="005643AA" w:rsidP="005643AA">
      <w:pPr>
        <w:pStyle w:val="Heading1"/>
        <w:spacing w:before="0" w:beforeAutospacing="0" w:after="0" w:afterAutospacing="0" w:line="360" w:lineRule="auto"/>
        <w:ind w:left="709" w:hanging="284"/>
        <w:jc w:val="both"/>
        <w:rPr>
          <w:b w:val="0"/>
          <w:sz w:val="24"/>
          <w:szCs w:val="24"/>
          <w:lang w:val="id-ID"/>
        </w:rPr>
      </w:pPr>
      <w:r>
        <w:rPr>
          <w:b w:val="0"/>
          <w:sz w:val="24"/>
          <w:szCs w:val="24"/>
          <w:lang w:val="id-ID"/>
        </w:rPr>
        <w:t xml:space="preserve">h. </w:t>
      </w:r>
      <w:proofErr w:type="spellStart"/>
      <w:r>
        <w:rPr>
          <w:b w:val="0"/>
          <w:sz w:val="24"/>
          <w:szCs w:val="24"/>
        </w:rPr>
        <w:t>Mencadangkan</w:t>
      </w:r>
      <w:proofErr w:type="spellEnd"/>
      <w:r>
        <w:rPr>
          <w:b w:val="0"/>
          <w:sz w:val="24"/>
          <w:szCs w:val="24"/>
        </w:rPr>
        <w:t xml:space="preserve"> </w:t>
      </w:r>
      <w:proofErr w:type="spellStart"/>
      <w:r>
        <w:rPr>
          <w:b w:val="0"/>
          <w:sz w:val="24"/>
          <w:szCs w:val="24"/>
        </w:rPr>
        <w:t>untuk</w:t>
      </w:r>
      <w:proofErr w:type="spellEnd"/>
      <w:r>
        <w:rPr>
          <w:b w:val="0"/>
          <w:sz w:val="24"/>
          <w:szCs w:val="24"/>
        </w:rPr>
        <w:t xml:space="preserve"> </w:t>
      </w:r>
      <w:proofErr w:type="spellStart"/>
      <w:r>
        <w:rPr>
          <w:b w:val="0"/>
          <w:sz w:val="24"/>
          <w:szCs w:val="24"/>
        </w:rPr>
        <w:t>keperluan</w:t>
      </w:r>
      <w:proofErr w:type="spellEnd"/>
      <w:r>
        <w:rPr>
          <w:b w:val="0"/>
          <w:sz w:val="24"/>
          <w:szCs w:val="24"/>
        </w:rPr>
        <w:t xml:space="preserve"> </w:t>
      </w:r>
      <w:proofErr w:type="spellStart"/>
      <w:r>
        <w:rPr>
          <w:b w:val="0"/>
          <w:sz w:val="24"/>
          <w:szCs w:val="24"/>
        </w:rPr>
        <w:t>sebagaimana</w:t>
      </w:r>
      <w:proofErr w:type="spellEnd"/>
      <w:r>
        <w:rPr>
          <w:b w:val="0"/>
          <w:sz w:val="24"/>
          <w:szCs w:val="24"/>
        </w:rPr>
        <w:t xml:space="preserve"> </w:t>
      </w:r>
      <w:proofErr w:type="spellStart"/>
      <w:r>
        <w:rPr>
          <w:b w:val="0"/>
          <w:sz w:val="24"/>
          <w:szCs w:val="24"/>
        </w:rPr>
        <w:t>dimaksud</w:t>
      </w:r>
      <w:proofErr w:type="spellEnd"/>
      <w:r>
        <w:rPr>
          <w:b w:val="0"/>
          <w:sz w:val="24"/>
          <w:szCs w:val="24"/>
        </w:rPr>
        <w:t xml:space="preserve"> </w:t>
      </w:r>
      <w:proofErr w:type="spellStart"/>
      <w:r>
        <w:rPr>
          <w:b w:val="0"/>
          <w:sz w:val="24"/>
          <w:szCs w:val="24"/>
        </w:rPr>
        <w:t>dalam</w:t>
      </w:r>
      <w:proofErr w:type="spellEnd"/>
      <w:r>
        <w:rPr>
          <w:b w:val="0"/>
          <w:sz w:val="24"/>
          <w:szCs w:val="24"/>
        </w:rPr>
        <w:t xml:space="preserve"> </w:t>
      </w:r>
      <w:proofErr w:type="spellStart"/>
      <w:r>
        <w:rPr>
          <w:b w:val="0"/>
          <w:sz w:val="24"/>
          <w:szCs w:val="24"/>
        </w:rPr>
        <w:t>butir-butir</w:t>
      </w:r>
      <w:proofErr w:type="spellEnd"/>
      <w:r>
        <w:rPr>
          <w:b w:val="0"/>
          <w:sz w:val="24"/>
          <w:szCs w:val="24"/>
        </w:rPr>
        <w:t xml:space="preserve"> </w:t>
      </w:r>
      <w:proofErr w:type="spellStart"/>
      <w:r>
        <w:rPr>
          <w:b w:val="0"/>
          <w:sz w:val="24"/>
          <w:szCs w:val="24"/>
        </w:rPr>
        <w:t>diatas</w:t>
      </w:r>
      <w:proofErr w:type="spellEnd"/>
      <w:r>
        <w:rPr>
          <w:b w:val="0"/>
          <w:sz w:val="24"/>
          <w:szCs w:val="24"/>
        </w:rPr>
        <w:t>.</w:t>
      </w:r>
    </w:p>
    <w:p w14:paraId="59FDD2F8" w14:textId="77777777" w:rsidR="005643AA" w:rsidRDefault="005643AA" w:rsidP="005643AA">
      <w:pPr>
        <w:pStyle w:val="Heading1"/>
        <w:spacing w:line="360" w:lineRule="auto"/>
        <w:ind w:left="709" w:hanging="425"/>
        <w:jc w:val="both"/>
        <w:rPr>
          <w:b w:val="0"/>
          <w:sz w:val="24"/>
          <w:szCs w:val="24"/>
        </w:rPr>
      </w:pPr>
      <w:r>
        <w:rPr>
          <w:b w:val="0"/>
          <w:sz w:val="24"/>
          <w:szCs w:val="24"/>
        </w:rPr>
        <w:t xml:space="preserve">4. </w:t>
      </w:r>
      <w:r>
        <w:rPr>
          <w:b w:val="0"/>
          <w:sz w:val="24"/>
          <w:szCs w:val="24"/>
          <w:lang w:val="id-ID"/>
        </w:rPr>
        <w:tab/>
      </w:r>
      <w:proofErr w:type="spellStart"/>
      <w:r>
        <w:rPr>
          <w:b w:val="0"/>
          <w:sz w:val="24"/>
          <w:szCs w:val="24"/>
        </w:rPr>
        <w:t>Penggunaan</w:t>
      </w:r>
      <w:proofErr w:type="spellEnd"/>
      <w:r>
        <w:rPr>
          <w:b w:val="0"/>
          <w:sz w:val="24"/>
          <w:szCs w:val="24"/>
        </w:rPr>
        <w:t xml:space="preserve"> </w:t>
      </w:r>
      <w:proofErr w:type="spellStart"/>
      <w:r>
        <w:rPr>
          <w:b w:val="0"/>
          <w:sz w:val="24"/>
          <w:szCs w:val="24"/>
        </w:rPr>
        <w:t>hasil</w:t>
      </w:r>
      <w:proofErr w:type="spellEnd"/>
      <w:r>
        <w:rPr>
          <w:b w:val="0"/>
          <w:sz w:val="24"/>
          <w:szCs w:val="24"/>
        </w:rPr>
        <w:t xml:space="preserve"> </w:t>
      </w:r>
      <w:proofErr w:type="spellStart"/>
      <w:r>
        <w:rPr>
          <w:b w:val="0"/>
          <w:sz w:val="24"/>
          <w:szCs w:val="24"/>
        </w:rPr>
        <w:t>panen</w:t>
      </w:r>
      <w:proofErr w:type="spellEnd"/>
      <w:r>
        <w:rPr>
          <w:b w:val="0"/>
          <w:sz w:val="24"/>
          <w:szCs w:val="24"/>
        </w:rPr>
        <w:t xml:space="preserve"> yang </w:t>
      </w:r>
      <w:proofErr w:type="spellStart"/>
      <w:r>
        <w:rPr>
          <w:b w:val="0"/>
          <w:sz w:val="24"/>
          <w:szCs w:val="24"/>
        </w:rPr>
        <w:t>digunakan</w:t>
      </w:r>
      <w:proofErr w:type="spellEnd"/>
      <w:r>
        <w:rPr>
          <w:b w:val="0"/>
          <w:sz w:val="24"/>
          <w:szCs w:val="24"/>
        </w:rPr>
        <w:t xml:space="preserve"> </w:t>
      </w:r>
      <w:proofErr w:type="spellStart"/>
      <w:r>
        <w:rPr>
          <w:b w:val="0"/>
          <w:sz w:val="24"/>
          <w:szCs w:val="24"/>
        </w:rPr>
        <w:t>untuk</w:t>
      </w:r>
      <w:proofErr w:type="spellEnd"/>
      <w:r>
        <w:rPr>
          <w:b w:val="0"/>
          <w:sz w:val="24"/>
          <w:szCs w:val="24"/>
        </w:rPr>
        <w:t xml:space="preserve"> </w:t>
      </w:r>
      <w:proofErr w:type="spellStart"/>
      <w:r>
        <w:rPr>
          <w:b w:val="0"/>
          <w:sz w:val="24"/>
          <w:szCs w:val="24"/>
        </w:rPr>
        <w:t>propagasi</w:t>
      </w:r>
      <w:proofErr w:type="spellEnd"/>
      <w:r>
        <w:rPr>
          <w:b w:val="0"/>
          <w:sz w:val="24"/>
          <w:szCs w:val="24"/>
        </w:rPr>
        <w:t xml:space="preserve"> </w:t>
      </w:r>
      <w:proofErr w:type="spellStart"/>
      <w:r>
        <w:rPr>
          <w:b w:val="0"/>
          <w:sz w:val="24"/>
          <w:szCs w:val="24"/>
        </w:rPr>
        <w:t>sebagaimana</w:t>
      </w:r>
      <w:proofErr w:type="spellEnd"/>
      <w:r>
        <w:rPr>
          <w:b w:val="0"/>
          <w:sz w:val="24"/>
          <w:szCs w:val="24"/>
        </w:rPr>
        <w:t xml:space="preserve"> </w:t>
      </w:r>
      <w:proofErr w:type="spellStart"/>
      <w:r>
        <w:rPr>
          <w:b w:val="0"/>
          <w:sz w:val="24"/>
          <w:szCs w:val="24"/>
        </w:rPr>
        <w:t>dimaksud</w:t>
      </w:r>
      <w:proofErr w:type="spellEnd"/>
      <w:r>
        <w:rPr>
          <w:b w:val="0"/>
          <w:sz w:val="24"/>
          <w:szCs w:val="24"/>
        </w:rPr>
        <w:t xml:space="preserve"> pada </w:t>
      </w:r>
      <w:proofErr w:type="spellStart"/>
      <w:r>
        <w:rPr>
          <w:b w:val="0"/>
          <w:sz w:val="24"/>
          <w:szCs w:val="24"/>
        </w:rPr>
        <w:t>ayat</w:t>
      </w:r>
      <w:proofErr w:type="spellEnd"/>
      <w:r>
        <w:rPr>
          <w:b w:val="0"/>
          <w:sz w:val="24"/>
          <w:szCs w:val="24"/>
        </w:rPr>
        <w:t xml:space="preserve"> (1), yang </w:t>
      </w:r>
      <w:proofErr w:type="spellStart"/>
      <w:r>
        <w:rPr>
          <w:b w:val="0"/>
          <w:sz w:val="24"/>
          <w:szCs w:val="24"/>
        </w:rPr>
        <w:t>berasal</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yang </w:t>
      </w:r>
      <w:proofErr w:type="spellStart"/>
      <w:r>
        <w:rPr>
          <w:b w:val="0"/>
          <w:sz w:val="24"/>
          <w:szCs w:val="24"/>
        </w:rPr>
        <w:t>dilindungi</w:t>
      </w:r>
      <w:proofErr w:type="spellEnd"/>
      <w:r>
        <w:rPr>
          <w:b w:val="0"/>
          <w:sz w:val="24"/>
          <w:szCs w:val="24"/>
        </w:rPr>
        <w:t xml:space="preserve">, </w:t>
      </w:r>
      <w:proofErr w:type="spellStart"/>
      <w:r>
        <w:rPr>
          <w:b w:val="0"/>
          <w:sz w:val="24"/>
          <w:szCs w:val="24"/>
        </w:rPr>
        <w:t>harus</w:t>
      </w:r>
      <w:proofErr w:type="spellEnd"/>
      <w:r>
        <w:rPr>
          <w:b w:val="0"/>
          <w:sz w:val="24"/>
          <w:szCs w:val="24"/>
        </w:rPr>
        <w:t xml:space="preserve"> </w:t>
      </w:r>
      <w:proofErr w:type="spellStart"/>
      <w:r>
        <w:rPr>
          <w:b w:val="0"/>
          <w:sz w:val="24"/>
          <w:szCs w:val="24"/>
        </w:rPr>
        <w:t>mendapat</w:t>
      </w:r>
      <w:proofErr w:type="spellEnd"/>
      <w:r>
        <w:rPr>
          <w:b w:val="0"/>
          <w:sz w:val="24"/>
          <w:szCs w:val="24"/>
        </w:rPr>
        <w:t xml:space="preserve"> </w:t>
      </w:r>
      <w:proofErr w:type="spellStart"/>
      <w:r>
        <w:rPr>
          <w:b w:val="0"/>
          <w:sz w:val="24"/>
          <w:szCs w:val="24"/>
        </w:rPr>
        <w:t>persetujuan</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pemegang</w:t>
      </w:r>
      <w:proofErr w:type="spellEnd"/>
      <w:r>
        <w:rPr>
          <w:b w:val="0"/>
          <w:sz w:val="24"/>
          <w:szCs w:val="24"/>
        </w:rPr>
        <w:t xml:space="preserve"> </w:t>
      </w:r>
      <w:proofErr w:type="spellStart"/>
      <w:r>
        <w:rPr>
          <w:b w:val="0"/>
          <w:sz w:val="24"/>
          <w:szCs w:val="24"/>
        </w:rPr>
        <w:t>hak</w:t>
      </w:r>
      <w:proofErr w:type="spellEnd"/>
      <w:r>
        <w:rPr>
          <w:b w:val="0"/>
          <w:sz w:val="24"/>
          <w:szCs w:val="24"/>
        </w:rPr>
        <w:t xml:space="preserve"> PVT.</w:t>
      </w:r>
    </w:p>
    <w:p w14:paraId="79935918" w14:textId="77777777" w:rsidR="005643AA" w:rsidRDefault="005643AA" w:rsidP="005643AA">
      <w:pPr>
        <w:pStyle w:val="Heading1"/>
        <w:spacing w:after="0" w:afterAutospacing="0" w:line="360" w:lineRule="auto"/>
        <w:ind w:left="709" w:hanging="425"/>
        <w:jc w:val="both"/>
        <w:rPr>
          <w:b w:val="0"/>
          <w:sz w:val="24"/>
          <w:szCs w:val="24"/>
        </w:rPr>
      </w:pPr>
      <w:r>
        <w:rPr>
          <w:b w:val="0"/>
          <w:sz w:val="24"/>
          <w:szCs w:val="24"/>
        </w:rPr>
        <w:lastRenderedPageBreak/>
        <w:t xml:space="preserve">5. </w:t>
      </w:r>
      <w:r>
        <w:rPr>
          <w:b w:val="0"/>
          <w:sz w:val="24"/>
          <w:szCs w:val="24"/>
          <w:lang w:val="id-ID"/>
        </w:rPr>
        <w:tab/>
      </w:r>
      <w:proofErr w:type="spellStart"/>
      <w:r>
        <w:rPr>
          <w:b w:val="0"/>
          <w:sz w:val="24"/>
          <w:szCs w:val="24"/>
        </w:rPr>
        <w:t>Penggunaan</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w:t>
      </w:r>
      <w:proofErr w:type="spellStart"/>
      <w:r>
        <w:rPr>
          <w:b w:val="0"/>
          <w:sz w:val="24"/>
          <w:szCs w:val="24"/>
        </w:rPr>
        <w:t>turunan</w:t>
      </w:r>
      <w:proofErr w:type="spellEnd"/>
      <w:r>
        <w:rPr>
          <w:b w:val="0"/>
          <w:sz w:val="24"/>
          <w:szCs w:val="24"/>
        </w:rPr>
        <w:t xml:space="preserve"> </w:t>
      </w:r>
      <w:proofErr w:type="spellStart"/>
      <w:r>
        <w:rPr>
          <w:b w:val="0"/>
          <w:sz w:val="24"/>
          <w:szCs w:val="24"/>
        </w:rPr>
        <w:t>esensial</w:t>
      </w:r>
      <w:proofErr w:type="spellEnd"/>
      <w:r>
        <w:rPr>
          <w:b w:val="0"/>
          <w:sz w:val="24"/>
          <w:szCs w:val="24"/>
        </w:rPr>
        <w:t xml:space="preserve"> </w:t>
      </w:r>
      <w:proofErr w:type="spellStart"/>
      <w:r>
        <w:rPr>
          <w:b w:val="0"/>
          <w:sz w:val="24"/>
          <w:szCs w:val="24"/>
        </w:rPr>
        <w:t>sebagaimana</w:t>
      </w:r>
      <w:proofErr w:type="spellEnd"/>
      <w:r>
        <w:rPr>
          <w:b w:val="0"/>
          <w:sz w:val="24"/>
          <w:szCs w:val="24"/>
        </w:rPr>
        <w:t xml:space="preserve"> </w:t>
      </w:r>
      <w:proofErr w:type="spellStart"/>
      <w:r>
        <w:rPr>
          <w:b w:val="0"/>
          <w:sz w:val="24"/>
          <w:szCs w:val="24"/>
        </w:rPr>
        <w:t>dimaksud</w:t>
      </w:r>
      <w:proofErr w:type="spellEnd"/>
      <w:r>
        <w:rPr>
          <w:b w:val="0"/>
          <w:sz w:val="24"/>
          <w:szCs w:val="24"/>
        </w:rPr>
        <w:t xml:space="preserve"> pada </w:t>
      </w:r>
      <w:proofErr w:type="spellStart"/>
      <w:r>
        <w:rPr>
          <w:b w:val="0"/>
          <w:sz w:val="24"/>
          <w:szCs w:val="24"/>
        </w:rPr>
        <w:t>ayat</w:t>
      </w:r>
      <w:proofErr w:type="spellEnd"/>
      <w:r>
        <w:rPr>
          <w:b w:val="0"/>
          <w:sz w:val="24"/>
          <w:szCs w:val="24"/>
        </w:rPr>
        <w:t xml:space="preserve"> (2), </w:t>
      </w:r>
      <w:proofErr w:type="spellStart"/>
      <w:r>
        <w:rPr>
          <w:b w:val="0"/>
          <w:sz w:val="24"/>
          <w:szCs w:val="24"/>
        </w:rPr>
        <w:t>harus</w:t>
      </w:r>
      <w:proofErr w:type="spellEnd"/>
      <w:r>
        <w:rPr>
          <w:b w:val="0"/>
          <w:sz w:val="24"/>
          <w:szCs w:val="24"/>
        </w:rPr>
        <w:t xml:space="preserve"> </w:t>
      </w:r>
      <w:proofErr w:type="spellStart"/>
      <w:r>
        <w:rPr>
          <w:b w:val="0"/>
          <w:sz w:val="24"/>
          <w:szCs w:val="24"/>
        </w:rPr>
        <w:t>mendapat</w:t>
      </w:r>
      <w:proofErr w:type="spellEnd"/>
      <w:r>
        <w:rPr>
          <w:b w:val="0"/>
          <w:sz w:val="24"/>
          <w:szCs w:val="24"/>
        </w:rPr>
        <w:t xml:space="preserve"> </w:t>
      </w:r>
      <w:proofErr w:type="spellStart"/>
      <w:r>
        <w:rPr>
          <w:b w:val="0"/>
          <w:sz w:val="24"/>
          <w:szCs w:val="24"/>
        </w:rPr>
        <w:t>persetujuan</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pemegang</w:t>
      </w:r>
      <w:proofErr w:type="spellEnd"/>
      <w:r>
        <w:rPr>
          <w:b w:val="0"/>
          <w:sz w:val="24"/>
          <w:szCs w:val="24"/>
        </w:rPr>
        <w:t xml:space="preserve"> </w:t>
      </w:r>
      <w:proofErr w:type="spellStart"/>
      <w:r>
        <w:rPr>
          <w:b w:val="0"/>
          <w:sz w:val="24"/>
          <w:szCs w:val="24"/>
        </w:rPr>
        <w:t>hak</w:t>
      </w:r>
      <w:proofErr w:type="spellEnd"/>
      <w:r>
        <w:rPr>
          <w:b w:val="0"/>
          <w:sz w:val="24"/>
          <w:szCs w:val="24"/>
        </w:rPr>
        <w:t xml:space="preserve"> PVT dan/</w:t>
      </w:r>
      <w:proofErr w:type="spellStart"/>
      <w:r>
        <w:rPr>
          <w:b w:val="0"/>
          <w:sz w:val="24"/>
          <w:szCs w:val="24"/>
        </w:rPr>
        <w:t>atau</w:t>
      </w:r>
      <w:proofErr w:type="spellEnd"/>
      <w:r>
        <w:rPr>
          <w:b w:val="0"/>
          <w:sz w:val="24"/>
          <w:szCs w:val="24"/>
        </w:rPr>
        <w:t xml:space="preserve"> </w:t>
      </w:r>
      <w:proofErr w:type="spellStart"/>
      <w:r>
        <w:rPr>
          <w:b w:val="0"/>
          <w:sz w:val="24"/>
          <w:szCs w:val="24"/>
        </w:rPr>
        <w:t>pemilik</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w:t>
      </w:r>
      <w:proofErr w:type="spellStart"/>
      <w:r>
        <w:rPr>
          <w:b w:val="0"/>
          <w:sz w:val="24"/>
          <w:szCs w:val="24"/>
        </w:rPr>
        <w:t>asal</w:t>
      </w:r>
      <w:proofErr w:type="spellEnd"/>
      <w:r>
        <w:rPr>
          <w:b w:val="0"/>
          <w:sz w:val="24"/>
          <w:szCs w:val="24"/>
        </w:rPr>
        <w:t xml:space="preserve"> </w:t>
      </w:r>
      <w:proofErr w:type="spellStart"/>
      <w:r>
        <w:rPr>
          <w:b w:val="0"/>
          <w:sz w:val="24"/>
          <w:szCs w:val="24"/>
        </w:rPr>
        <w:t>dengan</w:t>
      </w:r>
      <w:proofErr w:type="spellEnd"/>
      <w:r>
        <w:rPr>
          <w:b w:val="0"/>
          <w:sz w:val="24"/>
          <w:szCs w:val="24"/>
        </w:rPr>
        <w:t xml:space="preserve"> </w:t>
      </w:r>
      <w:proofErr w:type="spellStart"/>
      <w:r>
        <w:rPr>
          <w:b w:val="0"/>
          <w:sz w:val="24"/>
          <w:szCs w:val="24"/>
        </w:rPr>
        <w:t>ketentuan</w:t>
      </w:r>
      <w:proofErr w:type="spellEnd"/>
      <w:r>
        <w:rPr>
          <w:b w:val="0"/>
          <w:sz w:val="24"/>
          <w:szCs w:val="24"/>
        </w:rPr>
        <w:t xml:space="preserve"> </w:t>
      </w:r>
      <w:proofErr w:type="spellStart"/>
      <w:r>
        <w:rPr>
          <w:b w:val="0"/>
          <w:sz w:val="24"/>
          <w:szCs w:val="24"/>
        </w:rPr>
        <w:t>sebagai</w:t>
      </w:r>
      <w:proofErr w:type="spellEnd"/>
      <w:r>
        <w:rPr>
          <w:b w:val="0"/>
          <w:sz w:val="24"/>
          <w:szCs w:val="24"/>
        </w:rPr>
        <w:t xml:space="preserve"> </w:t>
      </w:r>
      <w:proofErr w:type="spellStart"/>
      <w:proofErr w:type="gramStart"/>
      <w:r>
        <w:rPr>
          <w:b w:val="0"/>
          <w:sz w:val="24"/>
          <w:szCs w:val="24"/>
        </w:rPr>
        <w:t>berikut</w:t>
      </w:r>
      <w:proofErr w:type="spellEnd"/>
      <w:r>
        <w:rPr>
          <w:b w:val="0"/>
          <w:sz w:val="24"/>
          <w:szCs w:val="24"/>
        </w:rPr>
        <w:t xml:space="preserve"> :</w:t>
      </w:r>
      <w:proofErr w:type="gramEnd"/>
    </w:p>
    <w:p w14:paraId="24CDE83A" w14:textId="77777777" w:rsidR="005643AA" w:rsidRDefault="005643AA" w:rsidP="005643AA">
      <w:pPr>
        <w:pStyle w:val="Heading1"/>
        <w:numPr>
          <w:ilvl w:val="1"/>
          <w:numId w:val="12"/>
        </w:numPr>
        <w:spacing w:line="360" w:lineRule="auto"/>
        <w:ind w:left="709" w:hanging="283"/>
        <w:jc w:val="both"/>
        <w:rPr>
          <w:b w:val="0"/>
          <w:sz w:val="24"/>
          <w:szCs w:val="24"/>
        </w:rPr>
      </w:pPr>
      <w:proofErr w:type="spellStart"/>
      <w:r>
        <w:rPr>
          <w:b w:val="0"/>
          <w:sz w:val="24"/>
          <w:szCs w:val="24"/>
        </w:rPr>
        <w:t>Varietas</w:t>
      </w:r>
      <w:proofErr w:type="spellEnd"/>
      <w:r>
        <w:rPr>
          <w:b w:val="0"/>
          <w:sz w:val="24"/>
          <w:szCs w:val="24"/>
        </w:rPr>
        <w:t xml:space="preserve"> </w:t>
      </w:r>
      <w:proofErr w:type="spellStart"/>
      <w:r>
        <w:rPr>
          <w:b w:val="0"/>
          <w:sz w:val="24"/>
          <w:szCs w:val="24"/>
        </w:rPr>
        <w:t>turunan</w:t>
      </w:r>
      <w:proofErr w:type="spellEnd"/>
      <w:r>
        <w:rPr>
          <w:b w:val="0"/>
          <w:sz w:val="24"/>
          <w:szCs w:val="24"/>
        </w:rPr>
        <w:t xml:space="preserve"> </w:t>
      </w:r>
      <w:proofErr w:type="spellStart"/>
      <w:r>
        <w:rPr>
          <w:b w:val="0"/>
          <w:sz w:val="24"/>
          <w:szCs w:val="24"/>
        </w:rPr>
        <w:t>esensial</w:t>
      </w:r>
      <w:proofErr w:type="spellEnd"/>
      <w:r>
        <w:rPr>
          <w:b w:val="0"/>
          <w:sz w:val="24"/>
          <w:szCs w:val="24"/>
        </w:rPr>
        <w:t xml:space="preserve"> </w:t>
      </w:r>
      <w:proofErr w:type="spellStart"/>
      <w:r>
        <w:rPr>
          <w:b w:val="0"/>
          <w:sz w:val="24"/>
          <w:szCs w:val="24"/>
        </w:rPr>
        <w:t>berasal</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yang </w:t>
      </w:r>
      <w:proofErr w:type="spellStart"/>
      <w:r>
        <w:rPr>
          <w:b w:val="0"/>
          <w:sz w:val="24"/>
          <w:szCs w:val="24"/>
        </w:rPr>
        <w:t>telah</w:t>
      </w:r>
      <w:proofErr w:type="spellEnd"/>
      <w:r>
        <w:rPr>
          <w:b w:val="0"/>
          <w:sz w:val="24"/>
          <w:szCs w:val="24"/>
        </w:rPr>
        <w:t xml:space="preserve"> </w:t>
      </w:r>
      <w:proofErr w:type="spellStart"/>
      <w:r>
        <w:rPr>
          <w:b w:val="0"/>
          <w:sz w:val="24"/>
          <w:szCs w:val="24"/>
        </w:rPr>
        <w:t>mendapat</w:t>
      </w:r>
      <w:proofErr w:type="spellEnd"/>
      <w:r>
        <w:rPr>
          <w:b w:val="0"/>
          <w:sz w:val="24"/>
          <w:szCs w:val="24"/>
        </w:rPr>
        <w:t xml:space="preserve"> </w:t>
      </w:r>
      <w:proofErr w:type="spellStart"/>
      <w:r>
        <w:rPr>
          <w:b w:val="0"/>
          <w:sz w:val="24"/>
          <w:szCs w:val="24"/>
        </w:rPr>
        <w:t>hak</w:t>
      </w:r>
      <w:proofErr w:type="spellEnd"/>
      <w:r>
        <w:rPr>
          <w:b w:val="0"/>
          <w:sz w:val="24"/>
          <w:szCs w:val="24"/>
        </w:rPr>
        <w:t xml:space="preserve"> PVT </w:t>
      </w:r>
      <w:proofErr w:type="spellStart"/>
      <w:r>
        <w:rPr>
          <w:b w:val="0"/>
          <w:sz w:val="24"/>
          <w:szCs w:val="24"/>
        </w:rPr>
        <w:t>atau</w:t>
      </w:r>
      <w:proofErr w:type="spellEnd"/>
      <w:r>
        <w:rPr>
          <w:b w:val="0"/>
          <w:sz w:val="24"/>
          <w:szCs w:val="24"/>
        </w:rPr>
        <w:t xml:space="preserve"> </w:t>
      </w:r>
      <w:proofErr w:type="spellStart"/>
      <w:r>
        <w:rPr>
          <w:b w:val="0"/>
          <w:sz w:val="24"/>
          <w:szCs w:val="24"/>
        </w:rPr>
        <w:t>mendapat</w:t>
      </w:r>
      <w:proofErr w:type="spellEnd"/>
      <w:r>
        <w:rPr>
          <w:b w:val="0"/>
          <w:sz w:val="24"/>
          <w:szCs w:val="24"/>
        </w:rPr>
        <w:t xml:space="preserve"> </w:t>
      </w:r>
      <w:proofErr w:type="spellStart"/>
      <w:r>
        <w:rPr>
          <w:b w:val="0"/>
          <w:sz w:val="24"/>
          <w:szCs w:val="24"/>
        </w:rPr>
        <w:t>penamaan</w:t>
      </w:r>
      <w:proofErr w:type="spellEnd"/>
      <w:r>
        <w:rPr>
          <w:b w:val="0"/>
          <w:sz w:val="24"/>
          <w:szCs w:val="24"/>
        </w:rPr>
        <w:t xml:space="preserve"> </w:t>
      </w:r>
      <w:proofErr w:type="spellStart"/>
      <w:r>
        <w:rPr>
          <w:b w:val="0"/>
          <w:sz w:val="24"/>
          <w:szCs w:val="24"/>
        </w:rPr>
        <w:t>berdasarkan</w:t>
      </w:r>
      <w:proofErr w:type="spellEnd"/>
      <w:r>
        <w:rPr>
          <w:b w:val="0"/>
          <w:sz w:val="24"/>
          <w:szCs w:val="24"/>
        </w:rPr>
        <w:t xml:space="preserve"> </w:t>
      </w:r>
      <w:proofErr w:type="spellStart"/>
      <w:r>
        <w:rPr>
          <w:b w:val="0"/>
          <w:sz w:val="24"/>
          <w:szCs w:val="24"/>
        </w:rPr>
        <w:t>peraturan</w:t>
      </w:r>
      <w:proofErr w:type="spellEnd"/>
      <w:r>
        <w:rPr>
          <w:b w:val="0"/>
          <w:sz w:val="24"/>
          <w:szCs w:val="24"/>
        </w:rPr>
        <w:t xml:space="preserve"> </w:t>
      </w:r>
      <w:proofErr w:type="spellStart"/>
      <w:r>
        <w:rPr>
          <w:b w:val="0"/>
          <w:sz w:val="24"/>
          <w:szCs w:val="24"/>
        </w:rPr>
        <w:t>perundang-undangan</w:t>
      </w:r>
      <w:proofErr w:type="spellEnd"/>
      <w:r>
        <w:rPr>
          <w:b w:val="0"/>
          <w:sz w:val="24"/>
          <w:szCs w:val="24"/>
        </w:rPr>
        <w:t xml:space="preserve"> yang </w:t>
      </w:r>
      <w:proofErr w:type="spellStart"/>
      <w:r>
        <w:rPr>
          <w:b w:val="0"/>
          <w:sz w:val="24"/>
          <w:szCs w:val="24"/>
        </w:rPr>
        <w:t>berlaku</w:t>
      </w:r>
      <w:proofErr w:type="spellEnd"/>
      <w:r>
        <w:rPr>
          <w:b w:val="0"/>
          <w:sz w:val="24"/>
          <w:szCs w:val="24"/>
        </w:rPr>
        <w:t xml:space="preserve"> dan </w:t>
      </w:r>
      <w:proofErr w:type="spellStart"/>
      <w:r>
        <w:rPr>
          <w:b w:val="0"/>
          <w:sz w:val="24"/>
          <w:szCs w:val="24"/>
        </w:rPr>
        <w:t>bukan</w:t>
      </w:r>
      <w:proofErr w:type="spellEnd"/>
      <w:r>
        <w:rPr>
          <w:b w:val="0"/>
          <w:sz w:val="24"/>
          <w:szCs w:val="24"/>
        </w:rPr>
        <w:t xml:space="preserve"> </w:t>
      </w:r>
      <w:proofErr w:type="spellStart"/>
      <w:r>
        <w:rPr>
          <w:b w:val="0"/>
          <w:sz w:val="24"/>
          <w:szCs w:val="24"/>
        </w:rPr>
        <w:t>merupakan</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w:t>
      </w:r>
      <w:proofErr w:type="spellStart"/>
      <w:r>
        <w:rPr>
          <w:b w:val="0"/>
          <w:sz w:val="24"/>
          <w:szCs w:val="24"/>
        </w:rPr>
        <w:t>turunan</w:t>
      </w:r>
      <w:proofErr w:type="spellEnd"/>
      <w:r>
        <w:rPr>
          <w:b w:val="0"/>
          <w:sz w:val="24"/>
          <w:szCs w:val="24"/>
        </w:rPr>
        <w:t xml:space="preserve"> </w:t>
      </w:r>
      <w:proofErr w:type="spellStart"/>
      <w:r>
        <w:rPr>
          <w:b w:val="0"/>
          <w:sz w:val="24"/>
          <w:szCs w:val="24"/>
        </w:rPr>
        <w:t>esensial</w:t>
      </w:r>
      <w:proofErr w:type="spellEnd"/>
      <w:r>
        <w:rPr>
          <w:b w:val="0"/>
          <w:sz w:val="24"/>
          <w:szCs w:val="24"/>
        </w:rPr>
        <w:t xml:space="preserve"> </w:t>
      </w:r>
      <w:proofErr w:type="spellStart"/>
      <w:r>
        <w:rPr>
          <w:b w:val="0"/>
          <w:sz w:val="24"/>
          <w:szCs w:val="24"/>
        </w:rPr>
        <w:t>sebelumnya</w:t>
      </w:r>
      <w:proofErr w:type="spellEnd"/>
      <w:r>
        <w:rPr>
          <w:b w:val="0"/>
          <w:sz w:val="24"/>
          <w:szCs w:val="24"/>
        </w:rPr>
        <w:t>.</w:t>
      </w:r>
    </w:p>
    <w:p w14:paraId="0A52D250" w14:textId="77777777" w:rsidR="005643AA" w:rsidRDefault="005643AA" w:rsidP="005643AA">
      <w:pPr>
        <w:pStyle w:val="Heading1"/>
        <w:numPr>
          <w:ilvl w:val="1"/>
          <w:numId w:val="12"/>
        </w:numPr>
        <w:spacing w:line="360" w:lineRule="auto"/>
        <w:ind w:left="709" w:hanging="283"/>
        <w:jc w:val="both"/>
        <w:rPr>
          <w:b w:val="0"/>
          <w:sz w:val="24"/>
          <w:szCs w:val="24"/>
        </w:rPr>
      </w:pPr>
      <w:proofErr w:type="spellStart"/>
      <w:r>
        <w:rPr>
          <w:b w:val="0"/>
          <w:sz w:val="24"/>
          <w:szCs w:val="24"/>
        </w:rPr>
        <w:t>Varietas</w:t>
      </w:r>
      <w:proofErr w:type="spellEnd"/>
      <w:r>
        <w:rPr>
          <w:b w:val="0"/>
          <w:sz w:val="24"/>
          <w:szCs w:val="24"/>
        </w:rPr>
        <w:t xml:space="preserve"> </w:t>
      </w:r>
      <w:proofErr w:type="spellStart"/>
      <w:r>
        <w:rPr>
          <w:b w:val="0"/>
          <w:sz w:val="24"/>
          <w:szCs w:val="24"/>
        </w:rPr>
        <w:t>tersebut</w:t>
      </w:r>
      <w:proofErr w:type="spellEnd"/>
      <w:r>
        <w:rPr>
          <w:b w:val="0"/>
          <w:sz w:val="24"/>
          <w:szCs w:val="24"/>
        </w:rPr>
        <w:t xml:space="preserve"> pada </w:t>
      </w:r>
      <w:proofErr w:type="spellStart"/>
      <w:r>
        <w:rPr>
          <w:b w:val="0"/>
          <w:sz w:val="24"/>
          <w:szCs w:val="24"/>
        </w:rPr>
        <w:t>dasarnya</w:t>
      </w:r>
      <w:proofErr w:type="spellEnd"/>
      <w:r>
        <w:rPr>
          <w:b w:val="0"/>
          <w:sz w:val="24"/>
          <w:szCs w:val="24"/>
        </w:rPr>
        <w:t xml:space="preserve"> </w:t>
      </w:r>
      <w:proofErr w:type="spellStart"/>
      <w:r>
        <w:rPr>
          <w:b w:val="0"/>
          <w:sz w:val="24"/>
          <w:szCs w:val="24"/>
        </w:rPr>
        <w:t>mempertahankan</w:t>
      </w:r>
      <w:proofErr w:type="spellEnd"/>
      <w:r>
        <w:rPr>
          <w:b w:val="0"/>
          <w:sz w:val="24"/>
          <w:szCs w:val="24"/>
        </w:rPr>
        <w:t xml:space="preserve"> </w:t>
      </w:r>
      <w:proofErr w:type="spellStart"/>
      <w:r>
        <w:rPr>
          <w:b w:val="0"/>
          <w:sz w:val="24"/>
          <w:szCs w:val="24"/>
        </w:rPr>
        <w:t>ekspresi</w:t>
      </w:r>
      <w:proofErr w:type="spellEnd"/>
      <w:r>
        <w:rPr>
          <w:b w:val="0"/>
          <w:sz w:val="24"/>
          <w:szCs w:val="24"/>
        </w:rPr>
        <w:t xml:space="preserve"> </w:t>
      </w:r>
      <w:proofErr w:type="spellStart"/>
      <w:r>
        <w:rPr>
          <w:b w:val="0"/>
          <w:sz w:val="24"/>
          <w:szCs w:val="24"/>
        </w:rPr>
        <w:t>sifat-sifat</w:t>
      </w:r>
      <w:proofErr w:type="spellEnd"/>
      <w:r>
        <w:rPr>
          <w:b w:val="0"/>
          <w:sz w:val="24"/>
          <w:szCs w:val="24"/>
        </w:rPr>
        <w:t xml:space="preserve"> </w:t>
      </w:r>
      <w:proofErr w:type="spellStart"/>
      <w:r>
        <w:rPr>
          <w:b w:val="0"/>
          <w:sz w:val="24"/>
          <w:szCs w:val="24"/>
        </w:rPr>
        <w:t>esensial</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w:t>
      </w:r>
      <w:proofErr w:type="spellStart"/>
      <w:r>
        <w:rPr>
          <w:b w:val="0"/>
          <w:sz w:val="24"/>
          <w:szCs w:val="24"/>
        </w:rPr>
        <w:t>asal</w:t>
      </w:r>
      <w:proofErr w:type="spellEnd"/>
      <w:r>
        <w:rPr>
          <w:b w:val="0"/>
          <w:sz w:val="24"/>
          <w:szCs w:val="24"/>
        </w:rPr>
        <w:t xml:space="preserve">, </w:t>
      </w:r>
      <w:proofErr w:type="spellStart"/>
      <w:r>
        <w:rPr>
          <w:b w:val="0"/>
          <w:sz w:val="24"/>
          <w:szCs w:val="24"/>
        </w:rPr>
        <w:t>tetapi</w:t>
      </w:r>
      <w:proofErr w:type="spellEnd"/>
      <w:r>
        <w:rPr>
          <w:b w:val="0"/>
          <w:sz w:val="24"/>
          <w:szCs w:val="24"/>
        </w:rPr>
        <w:t xml:space="preserve"> </w:t>
      </w:r>
      <w:proofErr w:type="spellStart"/>
      <w:r>
        <w:rPr>
          <w:b w:val="0"/>
          <w:sz w:val="24"/>
          <w:szCs w:val="24"/>
        </w:rPr>
        <w:t>dapat</w:t>
      </w:r>
      <w:proofErr w:type="spellEnd"/>
      <w:r>
        <w:rPr>
          <w:b w:val="0"/>
          <w:sz w:val="24"/>
          <w:szCs w:val="24"/>
        </w:rPr>
        <w:t xml:space="preserve"> </w:t>
      </w:r>
      <w:proofErr w:type="spellStart"/>
      <w:r>
        <w:rPr>
          <w:b w:val="0"/>
          <w:sz w:val="24"/>
          <w:szCs w:val="24"/>
        </w:rPr>
        <w:t>dibedakan</w:t>
      </w:r>
      <w:proofErr w:type="spellEnd"/>
      <w:r>
        <w:rPr>
          <w:b w:val="0"/>
          <w:sz w:val="24"/>
          <w:szCs w:val="24"/>
        </w:rPr>
        <w:t xml:space="preserve"> </w:t>
      </w:r>
      <w:proofErr w:type="spellStart"/>
      <w:r>
        <w:rPr>
          <w:b w:val="0"/>
          <w:sz w:val="24"/>
          <w:szCs w:val="24"/>
        </w:rPr>
        <w:t>secara</w:t>
      </w:r>
      <w:proofErr w:type="spellEnd"/>
      <w:r>
        <w:rPr>
          <w:b w:val="0"/>
          <w:sz w:val="24"/>
          <w:szCs w:val="24"/>
        </w:rPr>
        <w:t xml:space="preserve"> </w:t>
      </w:r>
      <w:proofErr w:type="spellStart"/>
      <w:r>
        <w:rPr>
          <w:b w:val="0"/>
          <w:sz w:val="24"/>
          <w:szCs w:val="24"/>
        </w:rPr>
        <w:t>jelas</w:t>
      </w:r>
      <w:proofErr w:type="spellEnd"/>
      <w:r>
        <w:rPr>
          <w:b w:val="0"/>
          <w:sz w:val="24"/>
          <w:szCs w:val="24"/>
        </w:rPr>
        <w:t xml:space="preserve"> </w:t>
      </w:r>
      <w:proofErr w:type="spellStart"/>
      <w:r>
        <w:rPr>
          <w:b w:val="0"/>
          <w:sz w:val="24"/>
          <w:szCs w:val="24"/>
        </w:rPr>
        <w:t>dengan</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w:t>
      </w:r>
      <w:proofErr w:type="spellStart"/>
      <w:r>
        <w:rPr>
          <w:b w:val="0"/>
          <w:sz w:val="24"/>
          <w:szCs w:val="24"/>
        </w:rPr>
        <w:t>asal</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sifat-sifat</w:t>
      </w:r>
      <w:proofErr w:type="spellEnd"/>
      <w:r>
        <w:rPr>
          <w:b w:val="0"/>
          <w:sz w:val="24"/>
          <w:szCs w:val="24"/>
        </w:rPr>
        <w:t xml:space="preserve"> yang </w:t>
      </w:r>
      <w:proofErr w:type="spellStart"/>
      <w:r>
        <w:rPr>
          <w:b w:val="0"/>
          <w:sz w:val="24"/>
          <w:szCs w:val="24"/>
        </w:rPr>
        <w:t>timbul</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tindakan</w:t>
      </w:r>
      <w:proofErr w:type="spellEnd"/>
      <w:r>
        <w:rPr>
          <w:b w:val="0"/>
          <w:sz w:val="24"/>
          <w:szCs w:val="24"/>
        </w:rPr>
        <w:t xml:space="preserve"> </w:t>
      </w:r>
      <w:proofErr w:type="spellStart"/>
      <w:r>
        <w:rPr>
          <w:b w:val="0"/>
          <w:sz w:val="24"/>
          <w:szCs w:val="24"/>
        </w:rPr>
        <w:t>penurunan</w:t>
      </w:r>
      <w:proofErr w:type="spellEnd"/>
      <w:r>
        <w:rPr>
          <w:b w:val="0"/>
          <w:sz w:val="24"/>
          <w:szCs w:val="24"/>
        </w:rPr>
        <w:t xml:space="preserve"> </w:t>
      </w:r>
      <w:proofErr w:type="spellStart"/>
      <w:r>
        <w:rPr>
          <w:b w:val="0"/>
          <w:sz w:val="24"/>
          <w:szCs w:val="24"/>
        </w:rPr>
        <w:t>itu</w:t>
      </w:r>
      <w:proofErr w:type="spellEnd"/>
      <w:r>
        <w:rPr>
          <w:b w:val="0"/>
          <w:sz w:val="24"/>
          <w:szCs w:val="24"/>
        </w:rPr>
        <w:t xml:space="preserve"> </w:t>
      </w:r>
      <w:proofErr w:type="spellStart"/>
      <w:r>
        <w:rPr>
          <w:b w:val="0"/>
          <w:sz w:val="24"/>
          <w:szCs w:val="24"/>
        </w:rPr>
        <w:t>sendiri</w:t>
      </w:r>
      <w:proofErr w:type="spellEnd"/>
      <w:r>
        <w:rPr>
          <w:b w:val="0"/>
          <w:sz w:val="24"/>
          <w:szCs w:val="24"/>
        </w:rPr>
        <w:t>.</w:t>
      </w:r>
    </w:p>
    <w:p w14:paraId="265B075A" w14:textId="77777777" w:rsidR="005643AA" w:rsidRDefault="005643AA" w:rsidP="005643AA">
      <w:pPr>
        <w:pStyle w:val="Heading1"/>
        <w:numPr>
          <w:ilvl w:val="1"/>
          <w:numId w:val="12"/>
        </w:numPr>
        <w:spacing w:line="360" w:lineRule="auto"/>
        <w:ind w:left="709" w:hanging="283"/>
        <w:jc w:val="both"/>
        <w:rPr>
          <w:b w:val="0"/>
          <w:sz w:val="24"/>
          <w:szCs w:val="24"/>
        </w:rPr>
      </w:pPr>
      <w:proofErr w:type="spellStart"/>
      <w:r>
        <w:rPr>
          <w:b w:val="0"/>
          <w:sz w:val="24"/>
          <w:szCs w:val="24"/>
        </w:rPr>
        <w:t>Varietas</w:t>
      </w:r>
      <w:proofErr w:type="spellEnd"/>
      <w:r>
        <w:rPr>
          <w:b w:val="0"/>
          <w:sz w:val="24"/>
          <w:szCs w:val="24"/>
        </w:rPr>
        <w:t xml:space="preserve"> </w:t>
      </w:r>
      <w:proofErr w:type="spellStart"/>
      <w:r>
        <w:rPr>
          <w:b w:val="0"/>
          <w:sz w:val="24"/>
          <w:szCs w:val="24"/>
        </w:rPr>
        <w:t>turunan</w:t>
      </w:r>
      <w:proofErr w:type="spellEnd"/>
      <w:r>
        <w:rPr>
          <w:b w:val="0"/>
          <w:sz w:val="24"/>
          <w:szCs w:val="24"/>
        </w:rPr>
        <w:t xml:space="preserve"> </w:t>
      </w:r>
      <w:proofErr w:type="spellStart"/>
      <w:r>
        <w:rPr>
          <w:b w:val="0"/>
          <w:sz w:val="24"/>
          <w:szCs w:val="24"/>
        </w:rPr>
        <w:t>esensial</w:t>
      </w:r>
      <w:proofErr w:type="spellEnd"/>
      <w:r>
        <w:rPr>
          <w:b w:val="0"/>
          <w:sz w:val="24"/>
          <w:szCs w:val="24"/>
        </w:rPr>
        <w:t xml:space="preserve"> </w:t>
      </w:r>
      <w:proofErr w:type="spellStart"/>
      <w:r>
        <w:rPr>
          <w:b w:val="0"/>
          <w:sz w:val="24"/>
          <w:szCs w:val="24"/>
        </w:rPr>
        <w:t>sebagaimana</w:t>
      </w:r>
      <w:proofErr w:type="spellEnd"/>
      <w:r>
        <w:rPr>
          <w:b w:val="0"/>
          <w:sz w:val="24"/>
          <w:szCs w:val="24"/>
        </w:rPr>
        <w:t xml:space="preserve"> </w:t>
      </w:r>
      <w:proofErr w:type="spellStart"/>
      <w:r>
        <w:rPr>
          <w:b w:val="0"/>
          <w:sz w:val="24"/>
          <w:szCs w:val="24"/>
        </w:rPr>
        <w:t>dimaksud</w:t>
      </w:r>
      <w:proofErr w:type="spellEnd"/>
      <w:r>
        <w:rPr>
          <w:b w:val="0"/>
          <w:sz w:val="24"/>
          <w:szCs w:val="24"/>
        </w:rPr>
        <w:t xml:space="preserve"> pada </w:t>
      </w:r>
      <w:proofErr w:type="spellStart"/>
      <w:r>
        <w:rPr>
          <w:b w:val="0"/>
          <w:sz w:val="24"/>
          <w:szCs w:val="24"/>
        </w:rPr>
        <w:t>butir</w:t>
      </w:r>
      <w:proofErr w:type="spellEnd"/>
      <w:r>
        <w:rPr>
          <w:b w:val="0"/>
          <w:sz w:val="24"/>
          <w:szCs w:val="24"/>
        </w:rPr>
        <w:t xml:space="preserve"> a dan </w:t>
      </w:r>
      <w:proofErr w:type="spellStart"/>
      <w:r>
        <w:rPr>
          <w:b w:val="0"/>
          <w:sz w:val="24"/>
          <w:szCs w:val="24"/>
        </w:rPr>
        <w:t>butir</w:t>
      </w:r>
      <w:proofErr w:type="spellEnd"/>
      <w:r>
        <w:rPr>
          <w:b w:val="0"/>
          <w:sz w:val="24"/>
          <w:szCs w:val="24"/>
        </w:rPr>
        <w:t xml:space="preserve"> b </w:t>
      </w:r>
      <w:proofErr w:type="spellStart"/>
      <w:r>
        <w:rPr>
          <w:b w:val="0"/>
          <w:sz w:val="24"/>
          <w:szCs w:val="24"/>
        </w:rPr>
        <w:t>dapat</w:t>
      </w:r>
      <w:proofErr w:type="spellEnd"/>
      <w:r>
        <w:rPr>
          <w:b w:val="0"/>
          <w:sz w:val="24"/>
          <w:szCs w:val="24"/>
        </w:rPr>
        <w:t xml:space="preserve"> </w:t>
      </w:r>
      <w:proofErr w:type="spellStart"/>
      <w:r>
        <w:rPr>
          <w:b w:val="0"/>
          <w:sz w:val="24"/>
          <w:szCs w:val="24"/>
        </w:rPr>
        <w:t>diperoleh</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mutasi</w:t>
      </w:r>
      <w:proofErr w:type="spellEnd"/>
      <w:r>
        <w:rPr>
          <w:b w:val="0"/>
          <w:sz w:val="24"/>
          <w:szCs w:val="24"/>
        </w:rPr>
        <w:t xml:space="preserve"> </w:t>
      </w:r>
      <w:proofErr w:type="spellStart"/>
      <w:r>
        <w:rPr>
          <w:b w:val="0"/>
          <w:sz w:val="24"/>
          <w:szCs w:val="24"/>
        </w:rPr>
        <w:t>alami</w:t>
      </w:r>
      <w:proofErr w:type="spellEnd"/>
      <w:r>
        <w:rPr>
          <w:b w:val="0"/>
          <w:sz w:val="24"/>
          <w:szCs w:val="24"/>
        </w:rPr>
        <w:t xml:space="preserve"> </w:t>
      </w:r>
      <w:proofErr w:type="spellStart"/>
      <w:r>
        <w:rPr>
          <w:b w:val="0"/>
          <w:sz w:val="24"/>
          <w:szCs w:val="24"/>
        </w:rPr>
        <w:t>atau</w:t>
      </w:r>
      <w:proofErr w:type="spellEnd"/>
      <w:r>
        <w:rPr>
          <w:b w:val="0"/>
          <w:sz w:val="24"/>
          <w:szCs w:val="24"/>
        </w:rPr>
        <w:t xml:space="preserve"> </w:t>
      </w:r>
      <w:proofErr w:type="spellStart"/>
      <w:r>
        <w:rPr>
          <w:b w:val="0"/>
          <w:sz w:val="24"/>
          <w:szCs w:val="24"/>
        </w:rPr>
        <w:t>mutasi</w:t>
      </w:r>
      <w:proofErr w:type="spellEnd"/>
      <w:r>
        <w:rPr>
          <w:b w:val="0"/>
          <w:sz w:val="24"/>
          <w:szCs w:val="24"/>
        </w:rPr>
        <w:t xml:space="preserve"> </w:t>
      </w:r>
      <w:proofErr w:type="spellStart"/>
      <w:r>
        <w:rPr>
          <w:b w:val="0"/>
          <w:sz w:val="24"/>
          <w:szCs w:val="24"/>
        </w:rPr>
        <w:t>induksi</w:t>
      </w:r>
      <w:proofErr w:type="spellEnd"/>
      <w:r>
        <w:rPr>
          <w:b w:val="0"/>
          <w:sz w:val="24"/>
          <w:szCs w:val="24"/>
        </w:rPr>
        <w:t xml:space="preserve">, </w:t>
      </w:r>
      <w:proofErr w:type="spellStart"/>
      <w:r>
        <w:rPr>
          <w:b w:val="0"/>
          <w:sz w:val="24"/>
          <w:szCs w:val="24"/>
        </w:rPr>
        <w:t>variasi</w:t>
      </w:r>
      <w:proofErr w:type="spellEnd"/>
      <w:r>
        <w:rPr>
          <w:b w:val="0"/>
          <w:sz w:val="24"/>
          <w:szCs w:val="24"/>
        </w:rPr>
        <w:t xml:space="preserve"> </w:t>
      </w:r>
      <w:proofErr w:type="spellStart"/>
      <w:r>
        <w:rPr>
          <w:b w:val="0"/>
          <w:sz w:val="24"/>
          <w:szCs w:val="24"/>
        </w:rPr>
        <w:t>somaklonal</w:t>
      </w:r>
      <w:proofErr w:type="spellEnd"/>
      <w:r>
        <w:rPr>
          <w:b w:val="0"/>
          <w:sz w:val="24"/>
          <w:szCs w:val="24"/>
        </w:rPr>
        <w:t xml:space="preserve">, </w:t>
      </w:r>
      <w:proofErr w:type="spellStart"/>
      <w:r>
        <w:rPr>
          <w:b w:val="0"/>
          <w:sz w:val="24"/>
          <w:szCs w:val="24"/>
        </w:rPr>
        <w:t>seleksi</w:t>
      </w:r>
      <w:proofErr w:type="spellEnd"/>
      <w:r>
        <w:rPr>
          <w:b w:val="0"/>
          <w:sz w:val="24"/>
          <w:szCs w:val="24"/>
        </w:rPr>
        <w:t xml:space="preserve"> </w:t>
      </w:r>
      <w:proofErr w:type="spellStart"/>
      <w:r>
        <w:rPr>
          <w:b w:val="0"/>
          <w:sz w:val="24"/>
          <w:szCs w:val="24"/>
        </w:rPr>
        <w:t>individu</w:t>
      </w:r>
      <w:proofErr w:type="spellEnd"/>
      <w:r>
        <w:rPr>
          <w:b w:val="0"/>
          <w:sz w:val="24"/>
          <w:szCs w:val="24"/>
        </w:rPr>
        <w:t xml:space="preserve"> </w:t>
      </w:r>
      <w:proofErr w:type="spellStart"/>
      <w:r>
        <w:rPr>
          <w:b w:val="0"/>
          <w:sz w:val="24"/>
          <w:szCs w:val="24"/>
        </w:rPr>
        <w:t>tanaman</w:t>
      </w:r>
      <w:proofErr w:type="spellEnd"/>
      <w:r>
        <w:rPr>
          <w:b w:val="0"/>
          <w:sz w:val="24"/>
          <w:szCs w:val="24"/>
        </w:rPr>
        <w:t xml:space="preserve">, </w:t>
      </w:r>
      <w:proofErr w:type="spellStart"/>
      <w:r>
        <w:rPr>
          <w:b w:val="0"/>
          <w:sz w:val="24"/>
          <w:szCs w:val="24"/>
        </w:rPr>
        <w:t>silang</w:t>
      </w:r>
      <w:proofErr w:type="spellEnd"/>
      <w:r>
        <w:rPr>
          <w:b w:val="0"/>
          <w:sz w:val="24"/>
          <w:szCs w:val="24"/>
        </w:rPr>
        <w:t xml:space="preserve"> </w:t>
      </w:r>
      <w:proofErr w:type="spellStart"/>
      <w:r>
        <w:rPr>
          <w:b w:val="0"/>
          <w:sz w:val="24"/>
          <w:szCs w:val="24"/>
        </w:rPr>
        <w:t>balik</w:t>
      </w:r>
      <w:proofErr w:type="spellEnd"/>
      <w:r>
        <w:rPr>
          <w:b w:val="0"/>
          <w:sz w:val="24"/>
          <w:szCs w:val="24"/>
        </w:rPr>
        <w:t xml:space="preserve">, dan </w:t>
      </w:r>
      <w:proofErr w:type="spellStart"/>
      <w:r>
        <w:rPr>
          <w:b w:val="0"/>
          <w:sz w:val="24"/>
          <w:szCs w:val="24"/>
        </w:rPr>
        <w:t>transformasi</w:t>
      </w:r>
      <w:proofErr w:type="spellEnd"/>
      <w:r>
        <w:rPr>
          <w:b w:val="0"/>
          <w:sz w:val="24"/>
          <w:szCs w:val="24"/>
        </w:rPr>
        <w:t xml:space="preserve"> </w:t>
      </w:r>
      <w:proofErr w:type="spellStart"/>
      <w:r>
        <w:rPr>
          <w:b w:val="0"/>
          <w:sz w:val="24"/>
          <w:szCs w:val="24"/>
        </w:rPr>
        <w:t>dengan</w:t>
      </w:r>
      <w:proofErr w:type="spellEnd"/>
      <w:r>
        <w:rPr>
          <w:b w:val="0"/>
          <w:sz w:val="24"/>
          <w:szCs w:val="24"/>
        </w:rPr>
        <w:t xml:space="preserve"> </w:t>
      </w:r>
      <w:proofErr w:type="spellStart"/>
      <w:r>
        <w:rPr>
          <w:b w:val="0"/>
          <w:sz w:val="24"/>
          <w:szCs w:val="24"/>
        </w:rPr>
        <w:t>rekayasa</w:t>
      </w:r>
      <w:proofErr w:type="spellEnd"/>
      <w:r>
        <w:rPr>
          <w:b w:val="0"/>
          <w:sz w:val="24"/>
          <w:szCs w:val="24"/>
        </w:rPr>
        <w:t xml:space="preserve"> </w:t>
      </w:r>
      <w:proofErr w:type="spellStart"/>
      <w:r>
        <w:rPr>
          <w:b w:val="0"/>
          <w:sz w:val="24"/>
          <w:szCs w:val="24"/>
        </w:rPr>
        <w:t>genetika</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w:t>
      </w:r>
      <w:proofErr w:type="spellStart"/>
      <w:r>
        <w:rPr>
          <w:b w:val="0"/>
          <w:sz w:val="24"/>
          <w:szCs w:val="24"/>
        </w:rPr>
        <w:t>asal</w:t>
      </w:r>
      <w:proofErr w:type="spellEnd"/>
      <w:r>
        <w:rPr>
          <w:b w:val="0"/>
          <w:sz w:val="24"/>
          <w:szCs w:val="24"/>
        </w:rPr>
        <w:t>.</w:t>
      </w:r>
    </w:p>
    <w:p w14:paraId="0D35DBB1" w14:textId="77777777" w:rsidR="005643AA" w:rsidRDefault="005643AA" w:rsidP="005643AA">
      <w:pPr>
        <w:pStyle w:val="Heading1"/>
        <w:spacing w:line="360" w:lineRule="auto"/>
        <w:ind w:left="709" w:hanging="425"/>
        <w:jc w:val="both"/>
        <w:rPr>
          <w:b w:val="0"/>
          <w:sz w:val="24"/>
          <w:szCs w:val="24"/>
        </w:rPr>
      </w:pPr>
      <w:r>
        <w:rPr>
          <w:b w:val="0"/>
          <w:sz w:val="24"/>
          <w:szCs w:val="24"/>
        </w:rPr>
        <w:t xml:space="preserve">6. </w:t>
      </w:r>
      <w:r>
        <w:rPr>
          <w:b w:val="0"/>
          <w:sz w:val="24"/>
          <w:szCs w:val="24"/>
          <w:lang w:val="id-ID"/>
        </w:rPr>
        <w:tab/>
      </w:r>
      <w:proofErr w:type="spellStart"/>
      <w:r>
        <w:rPr>
          <w:b w:val="0"/>
          <w:sz w:val="24"/>
          <w:szCs w:val="24"/>
        </w:rPr>
        <w:t>Varietas</w:t>
      </w:r>
      <w:proofErr w:type="spellEnd"/>
      <w:r>
        <w:rPr>
          <w:b w:val="0"/>
          <w:sz w:val="24"/>
          <w:szCs w:val="24"/>
        </w:rPr>
        <w:t xml:space="preserve"> </w:t>
      </w:r>
      <w:proofErr w:type="spellStart"/>
      <w:r>
        <w:rPr>
          <w:b w:val="0"/>
          <w:sz w:val="24"/>
          <w:szCs w:val="24"/>
        </w:rPr>
        <w:t>asal</w:t>
      </w:r>
      <w:proofErr w:type="spellEnd"/>
      <w:r>
        <w:rPr>
          <w:b w:val="0"/>
          <w:sz w:val="24"/>
          <w:szCs w:val="24"/>
        </w:rPr>
        <w:t xml:space="preserve"> </w:t>
      </w:r>
      <w:proofErr w:type="spellStart"/>
      <w:r>
        <w:rPr>
          <w:b w:val="0"/>
          <w:sz w:val="24"/>
          <w:szCs w:val="24"/>
        </w:rPr>
        <w:t>untuk</w:t>
      </w:r>
      <w:proofErr w:type="spellEnd"/>
      <w:r>
        <w:rPr>
          <w:b w:val="0"/>
          <w:sz w:val="24"/>
          <w:szCs w:val="24"/>
        </w:rPr>
        <w:t xml:space="preserve"> </w:t>
      </w:r>
      <w:proofErr w:type="spellStart"/>
      <w:r>
        <w:rPr>
          <w:b w:val="0"/>
          <w:sz w:val="24"/>
          <w:szCs w:val="24"/>
        </w:rPr>
        <w:t>menghasilkan</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w:t>
      </w:r>
      <w:proofErr w:type="spellStart"/>
      <w:r>
        <w:rPr>
          <w:b w:val="0"/>
          <w:sz w:val="24"/>
          <w:szCs w:val="24"/>
        </w:rPr>
        <w:t>turunan</w:t>
      </w:r>
      <w:proofErr w:type="spellEnd"/>
      <w:r>
        <w:rPr>
          <w:b w:val="0"/>
          <w:sz w:val="24"/>
          <w:szCs w:val="24"/>
        </w:rPr>
        <w:t xml:space="preserve"> </w:t>
      </w:r>
      <w:proofErr w:type="spellStart"/>
      <w:r>
        <w:rPr>
          <w:b w:val="0"/>
          <w:sz w:val="24"/>
          <w:szCs w:val="24"/>
        </w:rPr>
        <w:t>esensial</w:t>
      </w:r>
      <w:proofErr w:type="spellEnd"/>
      <w:r>
        <w:rPr>
          <w:b w:val="0"/>
          <w:sz w:val="24"/>
          <w:szCs w:val="24"/>
        </w:rPr>
        <w:t xml:space="preserve"> </w:t>
      </w:r>
      <w:proofErr w:type="spellStart"/>
      <w:r>
        <w:rPr>
          <w:b w:val="0"/>
          <w:sz w:val="24"/>
          <w:szCs w:val="24"/>
        </w:rPr>
        <w:t>harus</w:t>
      </w:r>
      <w:proofErr w:type="spellEnd"/>
      <w:r>
        <w:rPr>
          <w:b w:val="0"/>
          <w:sz w:val="24"/>
          <w:szCs w:val="24"/>
        </w:rPr>
        <w:t xml:space="preserve"> </w:t>
      </w:r>
      <w:proofErr w:type="spellStart"/>
      <w:r>
        <w:rPr>
          <w:b w:val="0"/>
          <w:sz w:val="24"/>
          <w:szCs w:val="24"/>
        </w:rPr>
        <w:t>telah</w:t>
      </w:r>
      <w:proofErr w:type="spellEnd"/>
      <w:r>
        <w:rPr>
          <w:b w:val="0"/>
          <w:sz w:val="24"/>
          <w:szCs w:val="24"/>
        </w:rPr>
        <w:t xml:space="preserve"> </w:t>
      </w:r>
      <w:proofErr w:type="spellStart"/>
      <w:r>
        <w:rPr>
          <w:b w:val="0"/>
          <w:sz w:val="24"/>
          <w:szCs w:val="24"/>
        </w:rPr>
        <w:t>diberi</w:t>
      </w:r>
      <w:proofErr w:type="spellEnd"/>
      <w:r>
        <w:rPr>
          <w:b w:val="0"/>
          <w:sz w:val="24"/>
          <w:szCs w:val="24"/>
        </w:rPr>
        <w:t xml:space="preserve"> </w:t>
      </w:r>
      <w:proofErr w:type="spellStart"/>
      <w:r>
        <w:rPr>
          <w:b w:val="0"/>
          <w:sz w:val="24"/>
          <w:szCs w:val="24"/>
        </w:rPr>
        <w:t>nama</w:t>
      </w:r>
      <w:proofErr w:type="spellEnd"/>
      <w:r>
        <w:rPr>
          <w:b w:val="0"/>
          <w:sz w:val="24"/>
          <w:szCs w:val="24"/>
        </w:rPr>
        <w:t xml:space="preserve"> dan </w:t>
      </w:r>
      <w:proofErr w:type="spellStart"/>
      <w:r>
        <w:rPr>
          <w:b w:val="0"/>
          <w:sz w:val="24"/>
          <w:szCs w:val="24"/>
        </w:rPr>
        <w:t>didaftar</w:t>
      </w:r>
      <w:proofErr w:type="spellEnd"/>
      <w:r>
        <w:rPr>
          <w:b w:val="0"/>
          <w:sz w:val="24"/>
          <w:szCs w:val="24"/>
        </w:rPr>
        <w:t xml:space="preserve"> oleh </w:t>
      </w:r>
      <w:proofErr w:type="spellStart"/>
      <w:r>
        <w:rPr>
          <w:b w:val="0"/>
          <w:sz w:val="24"/>
          <w:szCs w:val="24"/>
        </w:rPr>
        <w:t>Pemerintah</w:t>
      </w:r>
      <w:proofErr w:type="spellEnd"/>
      <w:r>
        <w:rPr>
          <w:b w:val="0"/>
          <w:sz w:val="24"/>
          <w:szCs w:val="24"/>
        </w:rPr>
        <w:t>.</w:t>
      </w:r>
    </w:p>
    <w:p w14:paraId="6639E087" w14:textId="77777777" w:rsidR="005643AA" w:rsidRDefault="005643AA" w:rsidP="005643AA">
      <w:pPr>
        <w:pStyle w:val="Heading1"/>
        <w:spacing w:line="360" w:lineRule="auto"/>
        <w:ind w:left="709" w:hanging="425"/>
        <w:jc w:val="both"/>
        <w:rPr>
          <w:b w:val="0"/>
          <w:sz w:val="24"/>
          <w:szCs w:val="24"/>
        </w:rPr>
      </w:pPr>
      <w:r>
        <w:rPr>
          <w:b w:val="0"/>
          <w:sz w:val="24"/>
          <w:szCs w:val="24"/>
        </w:rPr>
        <w:t xml:space="preserve">7. </w:t>
      </w:r>
      <w:r>
        <w:rPr>
          <w:b w:val="0"/>
          <w:sz w:val="24"/>
          <w:szCs w:val="24"/>
          <w:lang w:val="id-ID"/>
        </w:rPr>
        <w:tab/>
      </w:r>
      <w:proofErr w:type="spellStart"/>
      <w:r>
        <w:rPr>
          <w:b w:val="0"/>
          <w:sz w:val="24"/>
          <w:szCs w:val="24"/>
        </w:rPr>
        <w:t>Ketentuan</w:t>
      </w:r>
      <w:proofErr w:type="spellEnd"/>
      <w:r>
        <w:rPr>
          <w:b w:val="0"/>
          <w:sz w:val="24"/>
          <w:szCs w:val="24"/>
        </w:rPr>
        <w:t xml:space="preserve"> </w:t>
      </w:r>
      <w:proofErr w:type="spellStart"/>
      <w:r>
        <w:rPr>
          <w:b w:val="0"/>
          <w:sz w:val="24"/>
          <w:szCs w:val="24"/>
        </w:rPr>
        <w:t>penamaan</w:t>
      </w:r>
      <w:proofErr w:type="spellEnd"/>
      <w:r>
        <w:rPr>
          <w:b w:val="0"/>
          <w:sz w:val="24"/>
          <w:szCs w:val="24"/>
        </w:rPr>
        <w:t xml:space="preserve">, </w:t>
      </w:r>
      <w:proofErr w:type="spellStart"/>
      <w:r>
        <w:rPr>
          <w:b w:val="0"/>
          <w:sz w:val="24"/>
          <w:szCs w:val="24"/>
        </w:rPr>
        <w:t>pendaftaran</w:t>
      </w:r>
      <w:proofErr w:type="spellEnd"/>
      <w:r>
        <w:rPr>
          <w:b w:val="0"/>
          <w:sz w:val="24"/>
          <w:szCs w:val="24"/>
        </w:rPr>
        <w:t xml:space="preserve">, dan </w:t>
      </w:r>
      <w:proofErr w:type="spellStart"/>
      <w:r>
        <w:rPr>
          <w:b w:val="0"/>
          <w:sz w:val="24"/>
          <w:szCs w:val="24"/>
        </w:rPr>
        <w:t>penggunaan</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w:t>
      </w:r>
      <w:proofErr w:type="spellStart"/>
      <w:r>
        <w:rPr>
          <w:b w:val="0"/>
          <w:sz w:val="24"/>
          <w:szCs w:val="24"/>
        </w:rPr>
        <w:t>sebagai</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w:t>
      </w:r>
      <w:proofErr w:type="spellStart"/>
      <w:r>
        <w:rPr>
          <w:b w:val="0"/>
          <w:sz w:val="24"/>
          <w:szCs w:val="24"/>
        </w:rPr>
        <w:t>asal</w:t>
      </w:r>
      <w:proofErr w:type="spellEnd"/>
      <w:r>
        <w:rPr>
          <w:b w:val="0"/>
          <w:sz w:val="24"/>
          <w:szCs w:val="24"/>
        </w:rPr>
        <w:t xml:space="preserve"> </w:t>
      </w:r>
      <w:proofErr w:type="spellStart"/>
      <w:r>
        <w:rPr>
          <w:b w:val="0"/>
          <w:sz w:val="24"/>
          <w:szCs w:val="24"/>
        </w:rPr>
        <w:t>untuk</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w:t>
      </w:r>
      <w:proofErr w:type="spellStart"/>
      <w:r>
        <w:rPr>
          <w:b w:val="0"/>
          <w:sz w:val="24"/>
          <w:szCs w:val="24"/>
        </w:rPr>
        <w:t>turunan</w:t>
      </w:r>
      <w:proofErr w:type="spellEnd"/>
      <w:r>
        <w:rPr>
          <w:b w:val="0"/>
          <w:sz w:val="24"/>
          <w:szCs w:val="24"/>
        </w:rPr>
        <w:t xml:space="preserve"> </w:t>
      </w:r>
      <w:proofErr w:type="spellStart"/>
      <w:r>
        <w:rPr>
          <w:b w:val="0"/>
          <w:sz w:val="24"/>
          <w:szCs w:val="24"/>
        </w:rPr>
        <w:t>esensial</w:t>
      </w:r>
      <w:proofErr w:type="spellEnd"/>
      <w:r>
        <w:rPr>
          <w:b w:val="0"/>
          <w:sz w:val="24"/>
          <w:szCs w:val="24"/>
        </w:rPr>
        <w:t xml:space="preserve"> </w:t>
      </w:r>
      <w:proofErr w:type="spellStart"/>
      <w:r>
        <w:rPr>
          <w:b w:val="0"/>
          <w:sz w:val="24"/>
          <w:szCs w:val="24"/>
        </w:rPr>
        <w:t>sebagaimana</w:t>
      </w:r>
      <w:proofErr w:type="spellEnd"/>
      <w:r>
        <w:rPr>
          <w:b w:val="0"/>
          <w:sz w:val="24"/>
          <w:szCs w:val="24"/>
        </w:rPr>
        <w:t xml:space="preserve"> </w:t>
      </w:r>
      <w:proofErr w:type="spellStart"/>
      <w:r>
        <w:rPr>
          <w:b w:val="0"/>
          <w:sz w:val="24"/>
          <w:szCs w:val="24"/>
        </w:rPr>
        <w:t>dimaksud</w:t>
      </w:r>
      <w:proofErr w:type="spellEnd"/>
      <w:r>
        <w:rPr>
          <w:b w:val="0"/>
          <w:sz w:val="24"/>
          <w:szCs w:val="24"/>
        </w:rPr>
        <w:t xml:space="preserve"> pada </w:t>
      </w:r>
      <w:proofErr w:type="spellStart"/>
      <w:r>
        <w:rPr>
          <w:b w:val="0"/>
          <w:sz w:val="24"/>
          <w:szCs w:val="24"/>
        </w:rPr>
        <w:t>ayat</w:t>
      </w:r>
      <w:proofErr w:type="spellEnd"/>
      <w:r>
        <w:rPr>
          <w:b w:val="0"/>
          <w:sz w:val="24"/>
          <w:szCs w:val="24"/>
        </w:rPr>
        <w:t xml:space="preserve"> (5) dan </w:t>
      </w:r>
      <w:proofErr w:type="spellStart"/>
      <w:r>
        <w:rPr>
          <w:b w:val="0"/>
          <w:sz w:val="24"/>
          <w:szCs w:val="24"/>
        </w:rPr>
        <w:t>ayat</w:t>
      </w:r>
      <w:proofErr w:type="spellEnd"/>
      <w:r>
        <w:rPr>
          <w:b w:val="0"/>
          <w:sz w:val="24"/>
          <w:szCs w:val="24"/>
        </w:rPr>
        <w:t xml:space="preserve"> (6), </w:t>
      </w:r>
      <w:proofErr w:type="spellStart"/>
      <w:r>
        <w:rPr>
          <w:b w:val="0"/>
          <w:sz w:val="24"/>
          <w:szCs w:val="24"/>
        </w:rPr>
        <w:t>serta</w:t>
      </w:r>
      <w:proofErr w:type="spellEnd"/>
      <w:r>
        <w:rPr>
          <w:b w:val="0"/>
          <w:sz w:val="24"/>
          <w:szCs w:val="24"/>
        </w:rPr>
        <w:t xml:space="preserve"> </w:t>
      </w:r>
      <w:proofErr w:type="spellStart"/>
      <w:r>
        <w:rPr>
          <w:b w:val="0"/>
          <w:sz w:val="24"/>
          <w:szCs w:val="24"/>
        </w:rPr>
        <w:t>instansi</w:t>
      </w:r>
      <w:proofErr w:type="spellEnd"/>
      <w:r>
        <w:rPr>
          <w:b w:val="0"/>
          <w:sz w:val="24"/>
          <w:szCs w:val="24"/>
        </w:rPr>
        <w:t xml:space="preserve"> yang </w:t>
      </w:r>
      <w:proofErr w:type="spellStart"/>
      <w:r>
        <w:rPr>
          <w:b w:val="0"/>
          <w:sz w:val="24"/>
          <w:szCs w:val="24"/>
        </w:rPr>
        <w:t>diberi</w:t>
      </w:r>
      <w:proofErr w:type="spellEnd"/>
      <w:r>
        <w:rPr>
          <w:b w:val="0"/>
          <w:sz w:val="24"/>
          <w:szCs w:val="24"/>
        </w:rPr>
        <w:t xml:space="preserve"> </w:t>
      </w:r>
      <w:proofErr w:type="spellStart"/>
      <w:r>
        <w:rPr>
          <w:b w:val="0"/>
          <w:sz w:val="24"/>
          <w:szCs w:val="24"/>
        </w:rPr>
        <w:t>tugas</w:t>
      </w:r>
      <w:proofErr w:type="spellEnd"/>
      <w:r>
        <w:rPr>
          <w:b w:val="0"/>
          <w:sz w:val="24"/>
          <w:szCs w:val="24"/>
        </w:rPr>
        <w:t xml:space="preserve"> </w:t>
      </w:r>
      <w:proofErr w:type="spellStart"/>
      <w:r>
        <w:rPr>
          <w:b w:val="0"/>
          <w:sz w:val="24"/>
          <w:szCs w:val="24"/>
        </w:rPr>
        <w:t>untuk</w:t>
      </w:r>
      <w:proofErr w:type="spellEnd"/>
      <w:r>
        <w:rPr>
          <w:b w:val="0"/>
          <w:sz w:val="24"/>
          <w:szCs w:val="24"/>
        </w:rPr>
        <w:t xml:space="preserve"> </w:t>
      </w:r>
      <w:proofErr w:type="spellStart"/>
      <w:r>
        <w:rPr>
          <w:b w:val="0"/>
          <w:sz w:val="24"/>
          <w:szCs w:val="24"/>
        </w:rPr>
        <w:t>melaksanakannya</w:t>
      </w:r>
      <w:proofErr w:type="spellEnd"/>
      <w:r>
        <w:rPr>
          <w:b w:val="0"/>
          <w:sz w:val="24"/>
          <w:szCs w:val="24"/>
        </w:rPr>
        <w:t xml:space="preserve">, </w:t>
      </w:r>
      <w:proofErr w:type="spellStart"/>
      <w:r>
        <w:rPr>
          <w:b w:val="0"/>
          <w:sz w:val="24"/>
          <w:szCs w:val="24"/>
        </w:rPr>
        <w:t>diatur</w:t>
      </w:r>
      <w:proofErr w:type="spellEnd"/>
      <w:r>
        <w:rPr>
          <w:b w:val="0"/>
          <w:sz w:val="24"/>
          <w:szCs w:val="24"/>
        </w:rPr>
        <w:t xml:space="preserve"> </w:t>
      </w:r>
      <w:proofErr w:type="spellStart"/>
      <w:r>
        <w:rPr>
          <w:b w:val="0"/>
          <w:sz w:val="24"/>
          <w:szCs w:val="24"/>
        </w:rPr>
        <w:t>lebih</w:t>
      </w:r>
      <w:proofErr w:type="spellEnd"/>
      <w:r>
        <w:rPr>
          <w:b w:val="0"/>
          <w:sz w:val="24"/>
          <w:szCs w:val="24"/>
        </w:rPr>
        <w:t xml:space="preserve"> </w:t>
      </w:r>
      <w:proofErr w:type="spellStart"/>
      <w:r>
        <w:rPr>
          <w:b w:val="0"/>
          <w:sz w:val="24"/>
          <w:szCs w:val="24"/>
        </w:rPr>
        <w:t>lanjut</w:t>
      </w:r>
      <w:proofErr w:type="spellEnd"/>
      <w:r>
        <w:rPr>
          <w:b w:val="0"/>
          <w:sz w:val="24"/>
          <w:szCs w:val="24"/>
        </w:rPr>
        <w:t xml:space="preserve"> oleh </w:t>
      </w:r>
      <w:proofErr w:type="spellStart"/>
      <w:r>
        <w:rPr>
          <w:b w:val="0"/>
          <w:sz w:val="24"/>
          <w:szCs w:val="24"/>
        </w:rPr>
        <w:t>Pemerintah</w:t>
      </w:r>
      <w:proofErr w:type="spellEnd"/>
      <w:r>
        <w:rPr>
          <w:b w:val="0"/>
          <w:sz w:val="24"/>
          <w:szCs w:val="24"/>
        </w:rPr>
        <w:t>.</w:t>
      </w:r>
    </w:p>
    <w:p w14:paraId="556782F8" w14:textId="77777777" w:rsidR="005643AA" w:rsidRDefault="005643AA" w:rsidP="005643AA">
      <w:pPr>
        <w:pStyle w:val="Heading1"/>
        <w:spacing w:line="360" w:lineRule="auto"/>
        <w:ind w:left="567" w:hanging="567"/>
        <w:jc w:val="both"/>
        <w:rPr>
          <w:b w:val="0"/>
          <w:sz w:val="24"/>
          <w:szCs w:val="24"/>
        </w:rPr>
      </w:pPr>
      <w:r>
        <w:rPr>
          <w:b w:val="0"/>
          <w:sz w:val="24"/>
          <w:szCs w:val="24"/>
        </w:rPr>
        <w:t>6.</w:t>
      </w:r>
      <w:r>
        <w:rPr>
          <w:b w:val="0"/>
          <w:sz w:val="24"/>
          <w:szCs w:val="24"/>
          <w:lang w:val="id-ID"/>
        </w:rPr>
        <w:tab/>
      </w:r>
      <w:proofErr w:type="spellStart"/>
      <w:r>
        <w:rPr>
          <w:b w:val="0"/>
          <w:sz w:val="24"/>
          <w:szCs w:val="24"/>
        </w:rPr>
        <w:t>Kewajiban</w:t>
      </w:r>
      <w:proofErr w:type="spellEnd"/>
      <w:r>
        <w:rPr>
          <w:b w:val="0"/>
          <w:sz w:val="24"/>
          <w:szCs w:val="24"/>
        </w:rPr>
        <w:t xml:space="preserve"> </w:t>
      </w:r>
      <w:proofErr w:type="spellStart"/>
      <w:r>
        <w:rPr>
          <w:b w:val="0"/>
          <w:sz w:val="24"/>
          <w:szCs w:val="24"/>
        </w:rPr>
        <w:t>Pemegang</w:t>
      </w:r>
      <w:proofErr w:type="spellEnd"/>
      <w:r>
        <w:rPr>
          <w:b w:val="0"/>
          <w:sz w:val="24"/>
          <w:szCs w:val="24"/>
        </w:rPr>
        <w:t xml:space="preserve"> </w:t>
      </w:r>
      <w:proofErr w:type="spellStart"/>
      <w:r>
        <w:rPr>
          <w:b w:val="0"/>
          <w:sz w:val="24"/>
          <w:szCs w:val="24"/>
        </w:rPr>
        <w:t>Hak</w:t>
      </w:r>
      <w:proofErr w:type="spellEnd"/>
      <w:r>
        <w:rPr>
          <w:b w:val="0"/>
          <w:sz w:val="24"/>
          <w:szCs w:val="24"/>
        </w:rPr>
        <w:t xml:space="preserve"> PVT</w:t>
      </w:r>
    </w:p>
    <w:p w14:paraId="7F183B75" w14:textId="77777777" w:rsidR="005643AA" w:rsidRDefault="005643AA" w:rsidP="005643AA">
      <w:pPr>
        <w:pStyle w:val="Heading1"/>
        <w:numPr>
          <w:ilvl w:val="0"/>
          <w:numId w:val="4"/>
        </w:numPr>
        <w:tabs>
          <w:tab w:val="clear" w:pos="720"/>
        </w:tabs>
        <w:spacing w:line="360" w:lineRule="auto"/>
        <w:ind w:left="709" w:hanging="283"/>
        <w:jc w:val="both"/>
        <w:rPr>
          <w:b w:val="0"/>
          <w:sz w:val="24"/>
          <w:szCs w:val="24"/>
        </w:rPr>
      </w:pPr>
      <w:r>
        <w:rPr>
          <w:b w:val="0"/>
          <w:sz w:val="24"/>
          <w:szCs w:val="24"/>
          <w:lang w:val="id-ID"/>
        </w:rPr>
        <w:t>Melaksanakan hak PVTnya di Indonesia*)</w:t>
      </w:r>
      <w:r>
        <w:rPr>
          <w:b w:val="0"/>
          <w:sz w:val="24"/>
          <w:szCs w:val="24"/>
        </w:rPr>
        <w:t xml:space="preserve"> </w:t>
      </w:r>
    </w:p>
    <w:p w14:paraId="5FADEFC3" w14:textId="77777777" w:rsidR="005643AA" w:rsidRDefault="005643AA" w:rsidP="005643AA">
      <w:pPr>
        <w:pStyle w:val="Heading1"/>
        <w:numPr>
          <w:ilvl w:val="0"/>
          <w:numId w:val="4"/>
        </w:numPr>
        <w:tabs>
          <w:tab w:val="clear" w:pos="720"/>
        </w:tabs>
        <w:spacing w:line="360" w:lineRule="auto"/>
        <w:ind w:left="709" w:hanging="283"/>
        <w:jc w:val="both"/>
        <w:rPr>
          <w:b w:val="0"/>
          <w:sz w:val="24"/>
          <w:szCs w:val="24"/>
        </w:rPr>
      </w:pPr>
      <w:r>
        <w:rPr>
          <w:b w:val="0"/>
          <w:sz w:val="24"/>
          <w:szCs w:val="24"/>
        </w:rPr>
        <w:t>Me</w:t>
      </w:r>
      <w:r>
        <w:rPr>
          <w:b w:val="0"/>
          <w:sz w:val="24"/>
          <w:szCs w:val="24"/>
          <w:lang w:val="id-ID"/>
        </w:rPr>
        <w:t>mbayar biaya tahunan.</w:t>
      </w:r>
      <w:r>
        <w:rPr>
          <w:b w:val="0"/>
          <w:sz w:val="24"/>
          <w:szCs w:val="24"/>
        </w:rPr>
        <w:t xml:space="preserve"> </w:t>
      </w:r>
    </w:p>
    <w:p w14:paraId="2ED3FA36" w14:textId="77777777" w:rsidR="005643AA" w:rsidRDefault="005643AA" w:rsidP="005643AA">
      <w:pPr>
        <w:pStyle w:val="Heading1"/>
        <w:numPr>
          <w:ilvl w:val="0"/>
          <w:numId w:val="4"/>
        </w:numPr>
        <w:tabs>
          <w:tab w:val="clear" w:pos="720"/>
        </w:tabs>
        <w:spacing w:line="360" w:lineRule="auto"/>
        <w:ind w:left="709" w:hanging="283"/>
        <w:jc w:val="both"/>
        <w:rPr>
          <w:b w:val="0"/>
          <w:sz w:val="24"/>
          <w:szCs w:val="24"/>
        </w:rPr>
      </w:pPr>
      <w:r>
        <w:rPr>
          <w:b w:val="0"/>
          <w:sz w:val="24"/>
          <w:szCs w:val="24"/>
        </w:rPr>
        <w:t>Men</w:t>
      </w:r>
      <w:r>
        <w:rPr>
          <w:b w:val="0"/>
          <w:sz w:val="24"/>
          <w:szCs w:val="24"/>
          <w:lang w:val="id-ID"/>
        </w:rPr>
        <w:t>yediakan dan menunjukkan contoh benih varietas yg telah mendapatkan hak PVT.</w:t>
      </w:r>
      <w:r>
        <w:rPr>
          <w:b w:val="0"/>
          <w:sz w:val="24"/>
          <w:szCs w:val="24"/>
        </w:rPr>
        <w:t xml:space="preserve"> </w:t>
      </w:r>
    </w:p>
    <w:p w14:paraId="1532B273" w14:textId="77777777" w:rsidR="005643AA" w:rsidRPr="005A3BB3" w:rsidRDefault="005643AA" w:rsidP="005643AA">
      <w:pPr>
        <w:pStyle w:val="Heading1"/>
        <w:numPr>
          <w:ilvl w:val="0"/>
          <w:numId w:val="4"/>
        </w:numPr>
        <w:tabs>
          <w:tab w:val="clear" w:pos="720"/>
        </w:tabs>
        <w:spacing w:line="360" w:lineRule="auto"/>
        <w:ind w:left="709" w:hanging="283"/>
        <w:jc w:val="both"/>
        <w:rPr>
          <w:b w:val="0"/>
          <w:sz w:val="24"/>
          <w:szCs w:val="24"/>
        </w:rPr>
      </w:pPr>
      <w:proofErr w:type="spellStart"/>
      <w:r>
        <w:rPr>
          <w:b w:val="0"/>
          <w:sz w:val="24"/>
          <w:szCs w:val="24"/>
        </w:rPr>
        <w:t>Menjaga</w:t>
      </w:r>
      <w:proofErr w:type="spellEnd"/>
      <w:r>
        <w:rPr>
          <w:b w:val="0"/>
          <w:sz w:val="24"/>
          <w:szCs w:val="24"/>
        </w:rPr>
        <w:t xml:space="preserve"> </w:t>
      </w:r>
      <w:proofErr w:type="spellStart"/>
      <w:r>
        <w:rPr>
          <w:b w:val="0"/>
          <w:sz w:val="24"/>
          <w:szCs w:val="24"/>
        </w:rPr>
        <w:t>sifat</w:t>
      </w:r>
      <w:proofErr w:type="spellEnd"/>
      <w:r>
        <w:rPr>
          <w:b w:val="0"/>
          <w:sz w:val="24"/>
          <w:szCs w:val="24"/>
        </w:rPr>
        <w:t>/</w:t>
      </w:r>
      <w:proofErr w:type="spellStart"/>
      <w:r>
        <w:rPr>
          <w:b w:val="0"/>
          <w:sz w:val="24"/>
          <w:szCs w:val="24"/>
        </w:rPr>
        <w:t>ciri</w:t>
      </w:r>
      <w:proofErr w:type="spellEnd"/>
      <w:r>
        <w:rPr>
          <w:b w:val="0"/>
          <w:sz w:val="24"/>
          <w:szCs w:val="24"/>
        </w:rPr>
        <w:t xml:space="preserve"> </w:t>
      </w:r>
      <w:proofErr w:type="spellStart"/>
      <w:r>
        <w:rPr>
          <w:b w:val="0"/>
          <w:sz w:val="24"/>
          <w:szCs w:val="24"/>
        </w:rPr>
        <w:t>varietas</w:t>
      </w:r>
      <w:proofErr w:type="spellEnd"/>
      <w:r>
        <w:rPr>
          <w:b w:val="0"/>
          <w:sz w:val="24"/>
          <w:szCs w:val="24"/>
        </w:rPr>
        <w:t xml:space="preserve"> </w:t>
      </w:r>
      <w:proofErr w:type="spellStart"/>
      <w:r>
        <w:rPr>
          <w:b w:val="0"/>
          <w:sz w:val="24"/>
          <w:szCs w:val="24"/>
        </w:rPr>
        <w:t>tanaman</w:t>
      </w:r>
      <w:proofErr w:type="spellEnd"/>
      <w:r>
        <w:rPr>
          <w:b w:val="0"/>
          <w:sz w:val="24"/>
          <w:szCs w:val="24"/>
        </w:rPr>
        <w:t>.</w:t>
      </w:r>
    </w:p>
    <w:p w14:paraId="54F4AE88" w14:textId="77777777" w:rsidR="005643AA" w:rsidRPr="00BA6BEE" w:rsidRDefault="005643AA" w:rsidP="005643AA">
      <w:pPr>
        <w:pStyle w:val="ListParagraph"/>
        <w:numPr>
          <w:ilvl w:val="0"/>
          <w:numId w:val="11"/>
        </w:numPr>
        <w:spacing w:before="100" w:beforeAutospacing="1" w:after="100" w:afterAutospacing="1" w:line="360" w:lineRule="auto"/>
        <w:ind w:left="709" w:hanging="425"/>
        <w:jc w:val="both"/>
        <w:rPr>
          <w:rFonts w:ascii="Times New Roman" w:eastAsia="Times New Roman" w:hAnsi="Times New Roman" w:cs="Times New Roman"/>
          <w:sz w:val="24"/>
          <w:szCs w:val="24"/>
        </w:rPr>
      </w:pPr>
      <w:r w:rsidRPr="00BA6BEE">
        <w:rPr>
          <w:rFonts w:ascii="Times New Roman" w:eastAsia="Times New Roman" w:hAnsi="Times New Roman" w:cs="Times New Roman"/>
          <w:sz w:val="24"/>
          <w:szCs w:val="24"/>
        </w:rPr>
        <w:t>Pengalihan Hak Perlindungan Varietas Tanaman</w:t>
      </w:r>
    </w:p>
    <w:p w14:paraId="49D87F8E" w14:textId="77777777" w:rsidR="005643AA" w:rsidRPr="00F21FE6" w:rsidRDefault="005643AA" w:rsidP="005643AA">
      <w:pPr>
        <w:spacing w:before="100" w:beforeAutospacing="1" w:after="0" w:line="36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Hak PVT dapat beralih atau dialihkan karena: </w:t>
      </w:r>
    </w:p>
    <w:p w14:paraId="11A256DC" w14:textId="77777777" w:rsidR="005643AA" w:rsidRDefault="005643AA" w:rsidP="005643AA">
      <w:pPr>
        <w:numPr>
          <w:ilvl w:val="0"/>
          <w:numId w:val="2"/>
        </w:numPr>
        <w:tabs>
          <w:tab w:val="clear" w:pos="720"/>
        </w:tabs>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pewarisan;</w:t>
      </w:r>
    </w:p>
    <w:p w14:paraId="1BEAFB75" w14:textId="77777777" w:rsidR="005643AA" w:rsidRDefault="005643AA" w:rsidP="005643AA">
      <w:pPr>
        <w:numPr>
          <w:ilvl w:val="0"/>
          <w:numId w:val="2"/>
        </w:numPr>
        <w:tabs>
          <w:tab w:val="clear" w:pos="720"/>
        </w:tabs>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hibah;</w:t>
      </w:r>
    </w:p>
    <w:p w14:paraId="20BD8090" w14:textId="77777777" w:rsidR="005643AA" w:rsidRDefault="005643AA" w:rsidP="005643AA">
      <w:pPr>
        <w:numPr>
          <w:ilvl w:val="0"/>
          <w:numId w:val="2"/>
        </w:numPr>
        <w:tabs>
          <w:tab w:val="clear" w:pos="720"/>
        </w:tabs>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wasiat;</w:t>
      </w:r>
    </w:p>
    <w:p w14:paraId="20F9CB9D" w14:textId="77777777" w:rsidR="005643AA" w:rsidRDefault="005643AA" w:rsidP="005643AA">
      <w:pPr>
        <w:numPr>
          <w:ilvl w:val="0"/>
          <w:numId w:val="2"/>
        </w:numPr>
        <w:tabs>
          <w:tab w:val="clear" w:pos="720"/>
        </w:tabs>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perjanjian dalam bentuk akta notaris; atau</w:t>
      </w:r>
    </w:p>
    <w:p w14:paraId="2A04FB76" w14:textId="77777777" w:rsidR="005643AA" w:rsidRDefault="005643AA" w:rsidP="005643AA">
      <w:pPr>
        <w:numPr>
          <w:ilvl w:val="0"/>
          <w:numId w:val="2"/>
        </w:numPr>
        <w:tabs>
          <w:tab w:val="clear" w:pos="720"/>
        </w:tabs>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sebab lain yang dibenarkan oleh undang-undang.</w:t>
      </w:r>
    </w:p>
    <w:p w14:paraId="1C2FA4E7" w14:textId="77777777" w:rsidR="005643AA" w:rsidRDefault="005643AA" w:rsidP="005643A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Pengalihan hak PVT harus disertai dengan dokumen PVT berikut hak lain yang berkaitan dengan itu. Setiap pengalihan hak PVT wajib dicatatkan pada Kantor PVT dan dicatat dalam Daftar Umum PVT dengan membayar biaya yang besarnya ditetapkan oleh Menteri. Syarat dan tata cara pengalihan hak PVT diatur lebih lanjut oleh Pemerintah. Pengalihan hak PVT tidak menghapus hak pemulia untuk tetap dicantumkan nama dan identitas lainnya dalam Sertifikat hak PVT yang bersangkutan serta hak memperoleh imbalan.</w:t>
      </w:r>
    </w:p>
    <w:p w14:paraId="6AD5ECE2" w14:textId="77777777" w:rsidR="005643AA" w:rsidRPr="00BA6BEE" w:rsidRDefault="005643AA" w:rsidP="005643AA">
      <w:pPr>
        <w:spacing w:before="100" w:beforeAutospacing="1" w:after="100" w:afterAutospacing="1" w:line="360" w:lineRule="auto"/>
        <w:ind w:left="709" w:hanging="425"/>
        <w:jc w:val="both"/>
        <w:rPr>
          <w:rFonts w:ascii="Times New Roman" w:hAnsi="Times New Roman" w:cs="Times New Roman"/>
          <w:sz w:val="24"/>
          <w:szCs w:val="24"/>
        </w:rPr>
      </w:pPr>
      <w:r w:rsidRPr="00BA6BEE">
        <w:rPr>
          <w:rFonts w:ascii="Times New Roman" w:hAnsi="Times New Roman" w:cs="Times New Roman"/>
          <w:sz w:val="24"/>
          <w:szCs w:val="24"/>
        </w:rPr>
        <w:t xml:space="preserve">8 </w:t>
      </w:r>
      <w:r w:rsidRPr="00BA6BEE">
        <w:rPr>
          <w:rFonts w:ascii="Times New Roman" w:hAnsi="Times New Roman" w:cs="Times New Roman"/>
          <w:sz w:val="24"/>
          <w:szCs w:val="24"/>
        </w:rPr>
        <w:tab/>
        <w:t>Berakhirnya Hak Perlindungan Varietas Tanaman</w:t>
      </w:r>
    </w:p>
    <w:p w14:paraId="2BED986F" w14:textId="77777777" w:rsidR="005643AA" w:rsidRDefault="005643AA" w:rsidP="005643AA">
      <w:pPr>
        <w:spacing w:before="100" w:beforeAutospacing="1"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Hak PVT berakhir karena: </w:t>
      </w:r>
    </w:p>
    <w:p w14:paraId="54FD9764" w14:textId="77777777" w:rsidR="005643AA" w:rsidRDefault="005643AA" w:rsidP="005643AA">
      <w:pPr>
        <w:numPr>
          <w:ilvl w:val="0"/>
          <w:numId w:val="3"/>
        </w:numPr>
        <w:tabs>
          <w:tab w:val="clear" w:pos="1070"/>
        </w:tabs>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berakhirnya jangka waktu;</w:t>
      </w:r>
    </w:p>
    <w:p w14:paraId="1FA5B298" w14:textId="77777777" w:rsidR="005643AA" w:rsidRDefault="005643AA" w:rsidP="005643AA">
      <w:pPr>
        <w:numPr>
          <w:ilvl w:val="0"/>
          <w:numId w:val="3"/>
        </w:numPr>
        <w:tabs>
          <w:tab w:val="clear" w:pos="1070"/>
        </w:tabs>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pembatalan;</w:t>
      </w:r>
    </w:p>
    <w:p w14:paraId="32C12DD6" w14:textId="77777777" w:rsidR="005643AA" w:rsidRPr="003A4416" w:rsidRDefault="005643AA" w:rsidP="005643AA">
      <w:pPr>
        <w:numPr>
          <w:ilvl w:val="0"/>
          <w:numId w:val="3"/>
        </w:numPr>
        <w:tabs>
          <w:tab w:val="clear" w:pos="1070"/>
        </w:tabs>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pencabutan</w:t>
      </w:r>
    </w:p>
    <w:p w14:paraId="3808428F" w14:textId="77777777" w:rsidR="005643AA" w:rsidRPr="00BA6BEE" w:rsidRDefault="005643AA" w:rsidP="005643AA">
      <w:pPr>
        <w:spacing w:before="100" w:beforeAutospacing="1" w:after="100" w:afterAutospacing="1" w:line="360" w:lineRule="auto"/>
        <w:ind w:left="709" w:hanging="425"/>
        <w:jc w:val="both"/>
        <w:rPr>
          <w:rFonts w:ascii="Times New Roman" w:eastAsia="Times New Roman" w:hAnsi="Times New Roman" w:cs="Times New Roman"/>
          <w:sz w:val="24"/>
          <w:szCs w:val="24"/>
        </w:rPr>
      </w:pPr>
      <w:r w:rsidRPr="00BA6BEE">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BA6B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BA6BEE">
        <w:rPr>
          <w:rFonts w:ascii="Times New Roman" w:eastAsia="Times New Roman" w:hAnsi="Times New Roman" w:cs="Times New Roman"/>
          <w:sz w:val="24"/>
          <w:szCs w:val="24"/>
        </w:rPr>
        <w:t>Tidak Dianggap Sebagai Pelanggaran Hak Perlindungan Varietas Tanaman apabila :</w:t>
      </w:r>
    </w:p>
    <w:p w14:paraId="2FEE3D4B" w14:textId="77777777" w:rsidR="005643AA" w:rsidRDefault="005643AA" w:rsidP="005643AA">
      <w:pPr>
        <w:numPr>
          <w:ilvl w:val="0"/>
          <w:numId w:val="9"/>
        </w:numPr>
        <w:tabs>
          <w:tab w:val="clear" w:pos="720"/>
        </w:tabs>
        <w:spacing w:before="100" w:beforeAutospacing="1" w:after="100" w:afterAutospacing="1" w:line="360" w:lineRule="auto"/>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sebagian hasil panen dari varietas yang dilindungi, sepanjang tidak untuk tujuan komersial;</w:t>
      </w:r>
    </w:p>
    <w:p w14:paraId="61B23BD0" w14:textId="77777777" w:rsidR="005643AA" w:rsidRDefault="005643AA" w:rsidP="005643AA">
      <w:pPr>
        <w:numPr>
          <w:ilvl w:val="0"/>
          <w:numId w:val="9"/>
        </w:numPr>
        <w:tabs>
          <w:tab w:val="clear" w:pos="720"/>
        </w:tabs>
        <w:spacing w:before="100" w:beforeAutospacing="1" w:after="100" w:afterAutospacing="1" w:line="360" w:lineRule="auto"/>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varietas yang dilindungi untuk kegiatan penelitian, pemuliaan tanaman, dan perakitan varietas baru;</w:t>
      </w:r>
    </w:p>
    <w:p w14:paraId="0DAD850A" w14:textId="77777777" w:rsidR="005643AA" w:rsidRPr="005A3BB3" w:rsidRDefault="005643AA" w:rsidP="005643AA">
      <w:pPr>
        <w:numPr>
          <w:ilvl w:val="0"/>
          <w:numId w:val="9"/>
        </w:numPr>
        <w:tabs>
          <w:tab w:val="clear" w:pos="720"/>
        </w:tabs>
        <w:spacing w:before="100" w:beforeAutospacing="1" w:after="100" w:afterAutospacing="1" w:line="360" w:lineRule="auto"/>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oleh Pemerintah atas varietas yang dilindungi dalam rangka kebijakan pengadaan pangan dan obat-obatan dengan memperhatikan hak-hak ekonomi dari pemegang hak PVT.</w:t>
      </w:r>
    </w:p>
    <w:p w14:paraId="54D58861" w14:textId="77777777" w:rsidR="005643AA" w:rsidRPr="00BA6BEE" w:rsidRDefault="005643AA" w:rsidP="005643AA">
      <w:pPr>
        <w:pStyle w:val="ListParagraph"/>
        <w:numPr>
          <w:ilvl w:val="0"/>
          <w:numId w:val="1"/>
        </w:numPr>
        <w:spacing w:before="100" w:beforeAutospacing="1" w:after="100" w:afterAutospacing="1" w:line="360" w:lineRule="auto"/>
        <w:ind w:left="709" w:hanging="425"/>
        <w:jc w:val="both"/>
        <w:rPr>
          <w:rFonts w:ascii="Times New Roman" w:eastAsia="Times New Roman" w:hAnsi="Times New Roman" w:cs="Times New Roman"/>
          <w:bCs/>
          <w:sz w:val="24"/>
          <w:szCs w:val="24"/>
        </w:rPr>
      </w:pPr>
      <w:r w:rsidRPr="00BA6BEE">
        <w:rPr>
          <w:rFonts w:ascii="Times New Roman" w:eastAsia="Times New Roman" w:hAnsi="Times New Roman" w:cs="Times New Roman"/>
          <w:bCs/>
          <w:sz w:val="24"/>
          <w:szCs w:val="24"/>
        </w:rPr>
        <w:t>Contoh Varietas di Indonesia yang diberikan Hak PVT</w:t>
      </w:r>
    </w:p>
    <w:p w14:paraId="1EDDD079" w14:textId="5AA94254" w:rsidR="005643AA" w:rsidRDefault="005643AA" w:rsidP="005643AA">
      <w:pPr>
        <w:spacing w:before="100" w:beforeAutospacing="1" w:after="100" w:afterAutospacing="1" w:line="360" w:lineRule="auto"/>
        <w:jc w:val="both"/>
        <w:rPr>
          <w:rFonts w:ascii="Times New Roman" w:eastAsia="Times New Roman" w:hAnsi="Times New Roman" w:cs="Times New Roman"/>
          <w:b/>
          <w:noProof/>
          <w:sz w:val="24"/>
          <w:szCs w:val="24"/>
          <w:u w:val="single"/>
          <w:lang w:val="en-US" w:eastAsia="en-US"/>
        </w:rPr>
      </w:pPr>
    </w:p>
    <w:p w14:paraId="2A6284BB" w14:textId="77777777" w:rsidR="008B7BB7" w:rsidRDefault="008B7BB7" w:rsidP="005643AA">
      <w:pPr>
        <w:spacing w:before="100" w:beforeAutospacing="1" w:after="100" w:afterAutospacing="1" w:line="360" w:lineRule="auto"/>
        <w:jc w:val="both"/>
        <w:rPr>
          <w:rFonts w:ascii="Times New Roman" w:eastAsia="Times New Roman" w:hAnsi="Times New Roman" w:cs="Times New Roman"/>
          <w:b/>
          <w:sz w:val="24"/>
          <w:szCs w:val="24"/>
          <w:u w:val="single"/>
        </w:rPr>
      </w:pPr>
    </w:p>
    <w:p w14:paraId="3E9386A0" w14:textId="77777777" w:rsidR="005643AA" w:rsidRDefault="005643AA" w:rsidP="005643AA">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Ditemukan oleh Peneliti/Pemulia Tanaman : Sri Rahayu</w:t>
      </w:r>
    </w:p>
    <w:p w14:paraId="3CA08BB5" w14:textId="77777777" w:rsidR="005643AA" w:rsidRDefault="005643AA" w:rsidP="005643AA">
      <w:pPr>
        <w:tabs>
          <w:tab w:val="left" w:pos="709"/>
        </w:tabs>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Pertama, adalah Bunga Lipstik Aeschynanthus “SoeKa”. Keunikan bunga ini terdapat pada tabung mahkota bagian luar bunga yang memiliki corak lurik sehingga berbeda dari bunga lipstik pada umumnya yang bercorak polos. Bunga lipstik jenis itu merupakan persilangan antara dua spesies yang berbeda yaitu Aeschynanthus “Radicans” kelopak hijau dengan Aeschynanthus “Tricolor”. “Bunga Lipstik Aeschynanthus “SoeKa” memperoleh sertifikasi  PVT pada tahun 2011,” jelas Sri.</w:t>
      </w:r>
    </w:p>
    <w:p w14:paraId="761C6196" w14:textId="77777777" w:rsidR="005643AA" w:rsidRDefault="005643AA" w:rsidP="005643AA">
      <w:pPr>
        <w:tabs>
          <w:tab w:val="left" w:pos="709"/>
        </w:tabs>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Kedua, yakni Bunga Hoya “Kusnoto”. Bunga Hoya “Kusnoto” adalah salah satu temuan varietas baru LIPI yang memperoleh sertifikasi PVT tahun 2014. “Bunga ini juga merupakan mutasi yang memiliki efek perubahan warna bunga pada bagian mahkota dan korona, warna yang dimiliki tentunya berbeda dari induk asalnya yang berwarna merah muda,” papar Sri. Jenis tanaman ini merupakan tanaman menjalar yang memiliki nilai estetika sebagai penghias ruangan, sambungnya.</w:t>
      </w:r>
    </w:p>
    <w:p w14:paraId="39D8B898" w14:textId="77777777" w:rsidR="005643AA" w:rsidRPr="00F21FE6" w:rsidRDefault="005643AA" w:rsidP="005643AA">
      <w:pPr>
        <w:tabs>
          <w:tab w:val="left" w:pos="709"/>
        </w:tabs>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Dan ketiga, Bunga Lipstik </w:t>
      </w:r>
      <w:r w:rsidRPr="005A3BB3">
        <w:rPr>
          <w:rFonts w:ascii="Times New Roman" w:hAnsi="Times New Roman" w:cs="Times New Roman"/>
          <w:i/>
          <w:sz w:val="24"/>
          <w:szCs w:val="24"/>
        </w:rPr>
        <w:t>Aeschynanthus</w:t>
      </w:r>
      <w:r>
        <w:rPr>
          <w:rFonts w:ascii="Times New Roman" w:hAnsi="Times New Roman" w:cs="Times New Roman"/>
          <w:sz w:val="24"/>
          <w:szCs w:val="24"/>
        </w:rPr>
        <w:t xml:space="preserve"> “Mahligai”. Bunga lipstik jenis tersebut memiliki keunikan tersendiri karena hasil mutasi yang memilki bunga mutan berwarna merah cerah dan pinggiran mahkota yang melipat dan memuntir. Selain itu, tanaman hias yang memperoleh sertivikasi PVT pada tahun 2014 ini juga merupakan varietas perdana hasil mutasi tanaman Bunga Lipstik Aeschynanthus “Pulcher” yang dilakukan di Kebun Raya Bogor LIPI. “Jenis bunga lipstik ini mampu menyerap polusi dalam ruangan sehingga sangat bagus bila dikembangkan sebagai tanaman pada ruang publik,” katanya.</w:t>
      </w:r>
    </w:p>
    <w:p w14:paraId="18A5F443" w14:textId="77777777" w:rsidR="005F750B" w:rsidRDefault="005F750B"/>
    <w:sectPr w:rsidR="005F75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69019BE"/>
    <w:lvl w:ilvl="0">
      <w:start w:val="1"/>
      <w:numFmt w:val="lowerLetter"/>
      <w:lvlText w:val="%1."/>
      <w:lvlJc w:val="left"/>
      <w:pPr>
        <w:tabs>
          <w:tab w:val="left" w:pos="1070"/>
        </w:tabs>
        <w:ind w:left="1070" w:hanging="360"/>
      </w:pPr>
      <w:rPr>
        <w:rFonts w:hint="default"/>
        <w:sz w:val="20"/>
      </w:rPr>
    </w:lvl>
    <w:lvl w:ilvl="1" w:tentative="1">
      <w:start w:val="1"/>
      <w:numFmt w:val="bullet"/>
      <w:lvlText w:val="o"/>
      <w:lvlJc w:val="left"/>
      <w:pPr>
        <w:tabs>
          <w:tab w:val="left" w:pos="1790"/>
        </w:tabs>
        <w:ind w:left="1790" w:hanging="360"/>
      </w:pPr>
      <w:rPr>
        <w:rFonts w:ascii="Courier New" w:hAnsi="Courier New" w:hint="default"/>
        <w:sz w:val="20"/>
      </w:rPr>
    </w:lvl>
    <w:lvl w:ilvl="2" w:tentative="1">
      <w:start w:val="1"/>
      <w:numFmt w:val="bullet"/>
      <w:lvlText w:val=""/>
      <w:lvlJc w:val="left"/>
      <w:pPr>
        <w:tabs>
          <w:tab w:val="left" w:pos="2510"/>
        </w:tabs>
        <w:ind w:left="2510" w:hanging="360"/>
      </w:pPr>
      <w:rPr>
        <w:rFonts w:ascii="Wingdings" w:hAnsi="Wingdings" w:hint="default"/>
        <w:sz w:val="20"/>
      </w:rPr>
    </w:lvl>
    <w:lvl w:ilvl="3" w:tentative="1">
      <w:start w:val="1"/>
      <w:numFmt w:val="bullet"/>
      <w:lvlText w:val=""/>
      <w:lvlJc w:val="left"/>
      <w:pPr>
        <w:tabs>
          <w:tab w:val="left" w:pos="3230"/>
        </w:tabs>
        <w:ind w:left="3230" w:hanging="360"/>
      </w:pPr>
      <w:rPr>
        <w:rFonts w:ascii="Wingdings" w:hAnsi="Wingdings" w:hint="default"/>
        <w:sz w:val="20"/>
      </w:rPr>
    </w:lvl>
    <w:lvl w:ilvl="4" w:tentative="1">
      <w:start w:val="1"/>
      <w:numFmt w:val="bullet"/>
      <w:lvlText w:val=""/>
      <w:lvlJc w:val="left"/>
      <w:pPr>
        <w:tabs>
          <w:tab w:val="left" w:pos="3950"/>
        </w:tabs>
        <w:ind w:left="3950" w:hanging="360"/>
      </w:pPr>
      <w:rPr>
        <w:rFonts w:ascii="Wingdings" w:hAnsi="Wingdings" w:hint="default"/>
        <w:sz w:val="20"/>
      </w:rPr>
    </w:lvl>
    <w:lvl w:ilvl="5" w:tentative="1">
      <w:start w:val="1"/>
      <w:numFmt w:val="bullet"/>
      <w:lvlText w:val=""/>
      <w:lvlJc w:val="left"/>
      <w:pPr>
        <w:tabs>
          <w:tab w:val="left" w:pos="4670"/>
        </w:tabs>
        <w:ind w:left="4670" w:hanging="360"/>
      </w:pPr>
      <w:rPr>
        <w:rFonts w:ascii="Wingdings" w:hAnsi="Wingdings" w:hint="default"/>
        <w:sz w:val="20"/>
      </w:rPr>
    </w:lvl>
    <w:lvl w:ilvl="6" w:tentative="1">
      <w:start w:val="1"/>
      <w:numFmt w:val="bullet"/>
      <w:lvlText w:val=""/>
      <w:lvlJc w:val="left"/>
      <w:pPr>
        <w:tabs>
          <w:tab w:val="left" w:pos="5390"/>
        </w:tabs>
        <w:ind w:left="5390" w:hanging="360"/>
      </w:pPr>
      <w:rPr>
        <w:rFonts w:ascii="Wingdings" w:hAnsi="Wingdings" w:hint="default"/>
        <w:sz w:val="20"/>
      </w:rPr>
    </w:lvl>
    <w:lvl w:ilvl="7" w:tentative="1">
      <w:start w:val="1"/>
      <w:numFmt w:val="bullet"/>
      <w:lvlText w:val=""/>
      <w:lvlJc w:val="left"/>
      <w:pPr>
        <w:tabs>
          <w:tab w:val="left" w:pos="6110"/>
        </w:tabs>
        <w:ind w:left="6110" w:hanging="360"/>
      </w:pPr>
      <w:rPr>
        <w:rFonts w:ascii="Wingdings" w:hAnsi="Wingdings" w:hint="default"/>
        <w:sz w:val="20"/>
      </w:rPr>
    </w:lvl>
    <w:lvl w:ilvl="8" w:tentative="1">
      <w:start w:val="1"/>
      <w:numFmt w:val="bullet"/>
      <w:lvlText w:val=""/>
      <w:lvlJc w:val="left"/>
      <w:pPr>
        <w:tabs>
          <w:tab w:val="left" w:pos="6830"/>
        </w:tabs>
        <w:ind w:left="6830" w:hanging="360"/>
      </w:pPr>
      <w:rPr>
        <w:rFonts w:ascii="Wingdings" w:hAnsi="Wingdings" w:hint="default"/>
        <w:sz w:val="20"/>
      </w:rPr>
    </w:lvl>
  </w:abstractNum>
  <w:abstractNum w:abstractNumId="1" w15:restartNumberingAfterBreak="0">
    <w:nsid w:val="00000005"/>
    <w:multiLevelType w:val="hybridMultilevel"/>
    <w:tmpl w:val="385A30A8"/>
    <w:lvl w:ilvl="0" w:tplc="F5229FFA">
      <w:start w:val="1"/>
      <w:numFmt w:val="decimal"/>
      <w:lvlText w:val="%1."/>
      <w:lvlJc w:val="left"/>
      <w:pPr>
        <w:tabs>
          <w:tab w:val="left" w:pos="720"/>
        </w:tabs>
        <w:ind w:left="720" w:hanging="360"/>
      </w:pPr>
    </w:lvl>
    <w:lvl w:ilvl="1" w:tplc="AAF89B20" w:tentative="1">
      <w:start w:val="1"/>
      <w:numFmt w:val="decimal"/>
      <w:lvlText w:val="%2."/>
      <w:lvlJc w:val="left"/>
      <w:pPr>
        <w:tabs>
          <w:tab w:val="left" w:pos="1440"/>
        </w:tabs>
        <w:ind w:left="1440" w:hanging="360"/>
      </w:pPr>
    </w:lvl>
    <w:lvl w:ilvl="2" w:tplc="8F9E2E12" w:tentative="1">
      <w:start w:val="1"/>
      <w:numFmt w:val="decimal"/>
      <w:lvlText w:val="%3."/>
      <w:lvlJc w:val="left"/>
      <w:pPr>
        <w:tabs>
          <w:tab w:val="left" w:pos="2160"/>
        </w:tabs>
        <w:ind w:left="2160" w:hanging="360"/>
      </w:pPr>
    </w:lvl>
    <w:lvl w:ilvl="3" w:tplc="F55EB538" w:tentative="1">
      <w:start w:val="1"/>
      <w:numFmt w:val="decimal"/>
      <w:lvlText w:val="%4."/>
      <w:lvlJc w:val="left"/>
      <w:pPr>
        <w:tabs>
          <w:tab w:val="left" w:pos="2880"/>
        </w:tabs>
        <w:ind w:left="2880" w:hanging="360"/>
      </w:pPr>
    </w:lvl>
    <w:lvl w:ilvl="4" w:tplc="CE820268" w:tentative="1">
      <w:start w:val="1"/>
      <w:numFmt w:val="decimal"/>
      <w:lvlText w:val="%5."/>
      <w:lvlJc w:val="left"/>
      <w:pPr>
        <w:tabs>
          <w:tab w:val="left" w:pos="3600"/>
        </w:tabs>
        <w:ind w:left="3600" w:hanging="360"/>
      </w:pPr>
    </w:lvl>
    <w:lvl w:ilvl="5" w:tplc="A36CFBB2" w:tentative="1">
      <w:start w:val="1"/>
      <w:numFmt w:val="decimal"/>
      <w:lvlText w:val="%6."/>
      <w:lvlJc w:val="left"/>
      <w:pPr>
        <w:tabs>
          <w:tab w:val="left" w:pos="4320"/>
        </w:tabs>
        <w:ind w:left="4320" w:hanging="360"/>
      </w:pPr>
    </w:lvl>
    <w:lvl w:ilvl="6" w:tplc="701204FE" w:tentative="1">
      <w:start w:val="1"/>
      <w:numFmt w:val="decimal"/>
      <w:lvlText w:val="%7."/>
      <w:lvlJc w:val="left"/>
      <w:pPr>
        <w:tabs>
          <w:tab w:val="left" w:pos="5040"/>
        </w:tabs>
        <w:ind w:left="5040" w:hanging="360"/>
      </w:pPr>
    </w:lvl>
    <w:lvl w:ilvl="7" w:tplc="BF0CBFE0" w:tentative="1">
      <w:start w:val="1"/>
      <w:numFmt w:val="decimal"/>
      <w:lvlText w:val="%8."/>
      <w:lvlJc w:val="left"/>
      <w:pPr>
        <w:tabs>
          <w:tab w:val="left" w:pos="5760"/>
        </w:tabs>
        <w:ind w:left="5760" w:hanging="360"/>
      </w:pPr>
    </w:lvl>
    <w:lvl w:ilvl="8" w:tplc="A20C41A8" w:tentative="1">
      <w:start w:val="1"/>
      <w:numFmt w:val="decimal"/>
      <w:lvlText w:val="%9."/>
      <w:lvlJc w:val="left"/>
      <w:pPr>
        <w:tabs>
          <w:tab w:val="left" w:pos="6480"/>
        </w:tabs>
        <w:ind w:left="6480" w:hanging="360"/>
      </w:pPr>
    </w:lvl>
  </w:abstractNum>
  <w:abstractNum w:abstractNumId="2" w15:restartNumberingAfterBreak="0">
    <w:nsid w:val="00000006"/>
    <w:multiLevelType w:val="multilevel"/>
    <w:tmpl w:val="0F42BD0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9"/>
    <w:multiLevelType w:val="hybridMultilevel"/>
    <w:tmpl w:val="0EA2A0EA"/>
    <w:lvl w:ilvl="0" w:tplc="0421000F">
      <w:start w:val="1"/>
      <w:numFmt w:val="decimal"/>
      <w:lvlText w:val="%1."/>
      <w:lvlJc w:val="left"/>
      <w:pPr>
        <w:ind w:left="1440" w:hanging="360"/>
      </w:pPr>
    </w:lvl>
    <w:lvl w:ilvl="1" w:tplc="BE684870">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7352206"/>
    <w:multiLevelType w:val="hybridMultilevel"/>
    <w:tmpl w:val="05EA56F6"/>
    <w:lvl w:ilvl="0" w:tplc="04210019">
      <w:start w:val="1"/>
      <w:numFmt w:val="lowerLetter"/>
      <w:lvlText w:val="%1."/>
      <w:lvlJc w:val="left"/>
      <w:pPr>
        <w:ind w:left="1064" w:hanging="360"/>
      </w:pPr>
    </w:lvl>
    <w:lvl w:ilvl="1" w:tplc="04210019">
      <w:start w:val="1"/>
      <w:numFmt w:val="lowerLetter"/>
      <w:lvlText w:val="%2."/>
      <w:lvlJc w:val="left"/>
      <w:pPr>
        <w:ind w:left="1784" w:hanging="360"/>
      </w:pPr>
    </w:lvl>
    <w:lvl w:ilvl="2" w:tplc="0421001B" w:tentative="1">
      <w:start w:val="1"/>
      <w:numFmt w:val="lowerRoman"/>
      <w:lvlText w:val="%3."/>
      <w:lvlJc w:val="right"/>
      <w:pPr>
        <w:ind w:left="2504" w:hanging="180"/>
      </w:pPr>
    </w:lvl>
    <w:lvl w:ilvl="3" w:tplc="0421000F" w:tentative="1">
      <w:start w:val="1"/>
      <w:numFmt w:val="decimal"/>
      <w:lvlText w:val="%4."/>
      <w:lvlJc w:val="left"/>
      <w:pPr>
        <w:ind w:left="3224" w:hanging="360"/>
      </w:pPr>
    </w:lvl>
    <w:lvl w:ilvl="4" w:tplc="04210019" w:tentative="1">
      <w:start w:val="1"/>
      <w:numFmt w:val="lowerLetter"/>
      <w:lvlText w:val="%5."/>
      <w:lvlJc w:val="left"/>
      <w:pPr>
        <w:ind w:left="3944" w:hanging="360"/>
      </w:pPr>
    </w:lvl>
    <w:lvl w:ilvl="5" w:tplc="0421001B" w:tentative="1">
      <w:start w:val="1"/>
      <w:numFmt w:val="lowerRoman"/>
      <w:lvlText w:val="%6."/>
      <w:lvlJc w:val="right"/>
      <w:pPr>
        <w:ind w:left="4664" w:hanging="180"/>
      </w:pPr>
    </w:lvl>
    <w:lvl w:ilvl="6" w:tplc="0421000F" w:tentative="1">
      <w:start w:val="1"/>
      <w:numFmt w:val="decimal"/>
      <w:lvlText w:val="%7."/>
      <w:lvlJc w:val="left"/>
      <w:pPr>
        <w:ind w:left="5384" w:hanging="360"/>
      </w:pPr>
    </w:lvl>
    <w:lvl w:ilvl="7" w:tplc="04210019" w:tentative="1">
      <w:start w:val="1"/>
      <w:numFmt w:val="lowerLetter"/>
      <w:lvlText w:val="%8."/>
      <w:lvlJc w:val="left"/>
      <w:pPr>
        <w:ind w:left="6104" w:hanging="360"/>
      </w:pPr>
    </w:lvl>
    <w:lvl w:ilvl="8" w:tplc="0421001B" w:tentative="1">
      <w:start w:val="1"/>
      <w:numFmt w:val="lowerRoman"/>
      <w:lvlText w:val="%9."/>
      <w:lvlJc w:val="right"/>
      <w:pPr>
        <w:ind w:left="6824" w:hanging="180"/>
      </w:pPr>
    </w:lvl>
  </w:abstractNum>
  <w:abstractNum w:abstractNumId="5" w15:restartNumberingAfterBreak="0">
    <w:nsid w:val="3E9B0FDE"/>
    <w:multiLevelType w:val="hybridMultilevel"/>
    <w:tmpl w:val="B914BCA2"/>
    <w:lvl w:ilvl="0" w:tplc="EFF05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D631EAA"/>
    <w:multiLevelType w:val="multilevel"/>
    <w:tmpl w:val="F64C5E44"/>
    <w:lvl w:ilvl="0">
      <w:start w:val="2"/>
      <w:numFmt w:val="decimal"/>
      <w:lvlText w:val="%1."/>
      <w:lvlJc w:val="left"/>
      <w:pPr>
        <w:ind w:left="930" w:hanging="360"/>
      </w:pPr>
      <w:rPr>
        <w:rFonts w:hint="default"/>
      </w:rPr>
    </w:lvl>
    <w:lvl w:ilvl="1">
      <w:start w:val="3"/>
      <w:numFmt w:val="decimal"/>
      <w:isLgl/>
      <w:lvlText w:val="%1.%2"/>
      <w:lvlJc w:val="left"/>
      <w:pPr>
        <w:ind w:left="1050" w:hanging="480"/>
      </w:pPr>
      <w:rPr>
        <w:rFonts w:hint="default"/>
      </w:rPr>
    </w:lvl>
    <w:lvl w:ilvl="2">
      <w:start w:val="5"/>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7" w15:restartNumberingAfterBreak="0">
    <w:nsid w:val="5A7B59E3"/>
    <w:multiLevelType w:val="hybridMultilevel"/>
    <w:tmpl w:val="591E6A8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D566784"/>
    <w:multiLevelType w:val="hybridMultilevel"/>
    <w:tmpl w:val="0E4E0822"/>
    <w:lvl w:ilvl="0" w:tplc="7730ECB0">
      <w:start w:val="1"/>
      <w:numFmt w:val="lowerLetter"/>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6A4E4D"/>
    <w:multiLevelType w:val="hybridMultilevel"/>
    <w:tmpl w:val="502C0374"/>
    <w:lvl w:ilvl="0" w:tplc="04210019">
      <w:start w:val="1"/>
      <w:numFmt w:val="lowerLetter"/>
      <w:lvlText w:val="%1."/>
      <w:lvlJc w:val="left"/>
      <w:pPr>
        <w:ind w:left="930" w:hanging="360"/>
      </w:pPr>
    </w:lvl>
    <w:lvl w:ilvl="1" w:tplc="04210019">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0" w15:restartNumberingAfterBreak="0">
    <w:nsid w:val="6AF75486"/>
    <w:multiLevelType w:val="hybridMultilevel"/>
    <w:tmpl w:val="A0149CC6"/>
    <w:lvl w:ilvl="0" w:tplc="04210019">
      <w:start w:val="1"/>
      <w:numFmt w:val="lowerLetter"/>
      <w:lvlText w:val="%1."/>
      <w:lvlJc w:val="left"/>
      <w:pPr>
        <w:ind w:left="960" w:hanging="360"/>
      </w:pPr>
    </w:lvl>
    <w:lvl w:ilvl="1" w:tplc="04210019">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11" w15:restartNumberingAfterBreak="0">
    <w:nsid w:val="6BE051B8"/>
    <w:multiLevelType w:val="multilevel"/>
    <w:tmpl w:val="8A462640"/>
    <w:lvl w:ilvl="0">
      <w:start w:val="1"/>
      <w:numFmt w:val="lowerLetter"/>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8"/>
  </w:num>
  <w:num w:numId="6">
    <w:abstractNumId w:val="4"/>
  </w:num>
  <w:num w:numId="7">
    <w:abstractNumId w:val="7"/>
  </w:num>
  <w:num w:numId="8">
    <w:abstractNumId w:val="10"/>
  </w:num>
  <w:num w:numId="9">
    <w:abstractNumId w:val="11"/>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AA"/>
    <w:rsid w:val="005643AA"/>
    <w:rsid w:val="005F750B"/>
    <w:rsid w:val="008B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501A"/>
  <w15:chartTrackingRefBased/>
  <w15:docId w15:val="{95F749F4-B17A-40BB-A519-D0A32D37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AA"/>
    <w:pPr>
      <w:spacing w:after="200" w:line="276" w:lineRule="auto"/>
    </w:pPr>
    <w:rPr>
      <w:rFonts w:eastAsiaTheme="minorEastAsia"/>
      <w:lang w:val="id-ID" w:eastAsia="id-ID"/>
    </w:rPr>
  </w:style>
  <w:style w:type="paragraph" w:styleId="Heading1">
    <w:name w:val="heading 1"/>
    <w:basedOn w:val="Normal"/>
    <w:link w:val="Heading1Char"/>
    <w:uiPriority w:val="9"/>
    <w:qFormat/>
    <w:rsid w:val="005643A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3AA"/>
    <w:rPr>
      <w:rFonts w:ascii="Times New Roman" w:eastAsia="Times New Roman" w:hAnsi="Times New Roman" w:cs="Times New Roman"/>
      <w:b/>
      <w:bCs/>
      <w:kern w:val="36"/>
      <w:sz w:val="48"/>
      <w:szCs w:val="48"/>
    </w:rPr>
  </w:style>
  <w:style w:type="paragraph" w:styleId="ListParagraph">
    <w:name w:val="List Paragraph"/>
    <w:basedOn w:val="Normal"/>
    <w:uiPriority w:val="1"/>
    <w:qFormat/>
    <w:rsid w:val="005643AA"/>
    <w:pPr>
      <w:ind w:left="720"/>
      <w:contextualSpacing/>
    </w:pPr>
  </w:style>
  <w:style w:type="character" w:styleId="Hyperlink">
    <w:name w:val="Hyperlink"/>
    <w:basedOn w:val="DefaultParagraphFont"/>
    <w:uiPriority w:val="99"/>
    <w:unhideWhenUsed/>
    <w:rsid w:val="005643AA"/>
    <w:rPr>
      <w:color w:val="0000FF"/>
      <w:u w:val="single"/>
    </w:rPr>
  </w:style>
  <w:style w:type="paragraph" w:styleId="NormalWeb">
    <w:name w:val="Normal (Web)"/>
    <w:basedOn w:val="Normal"/>
    <w:uiPriority w:val="99"/>
    <w:rsid w:val="005643A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Stek" TargetMode="External"/><Relationship Id="rId13" Type="http://schemas.openxmlformats.org/officeDocument/2006/relationships/hyperlink" Target="https://id.wikipedia.org/wiki/Varietas_tanaman" TargetMode="External"/><Relationship Id="rId3" Type="http://schemas.openxmlformats.org/officeDocument/2006/relationships/settings" Target="settings.xml"/><Relationship Id="rId7" Type="http://schemas.openxmlformats.org/officeDocument/2006/relationships/hyperlink" Target="https://id.wikipedia.org/wiki/Benih" TargetMode="External"/><Relationship Id="rId12" Type="http://schemas.openxmlformats.org/officeDocument/2006/relationships/hyperlink" Target="https://id.wikipedia.org/wiki/Dau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d.wikipedia.org/wiki/Pemuliaan_tanaman" TargetMode="External"/><Relationship Id="rId11" Type="http://schemas.openxmlformats.org/officeDocument/2006/relationships/hyperlink" Target="https://id.wikipedia.org/wiki/Buah" TargetMode="External"/><Relationship Id="rId5" Type="http://schemas.openxmlformats.org/officeDocument/2006/relationships/hyperlink" Target="https://id.wikipedia.org/wiki/Kekayaan_intelektual" TargetMode="External"/><Relationship Id="rId15" Type="http://schemas.openxmlformats.org/officeDocument/2006/relationships/hyperlink" Target="https://id.wikipedia.org/w/index.php?title=PVT&amp;action=edit&amp;redlink=1" TargetMode="External"/><Relationship Id="rId10" Type="http://schemas.openxmlformats.org/officeDocument/2006/relationships/hyperlink" Target="https://id.wikipedia.org/wiki/Kultur_jaringan" TargetMode="External"/><Relationship Id="rId4" Type="http://schemas.openxmlformats.org/officeDocument/2006/relationships/webSettings" Target="webSettings.xml"/><Relationship Id="rId9" Type="http://schemas.openxmlformats.org/officeDocument/2006/relationships/hyperlink" Target="https://id.wikipedia.org/wiki/Anakan" TargetMode="External"/><Relationship Id="rId14" Type="http://schemas.openxmlformats.org/officeDocument/2006/relationships/hyperlink" Target="https://id.wikipedia.org/wiki/Kultiv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3117</Words>
  <Characters>17770</Characters>
  <Application>Microsoft Office Word</Application>
  <DocSecurity>0</DocSecurity>
  <Lines>148</Lines>
  <Paragraphs>41</Paragraphs>
  <ScaleCrop>false</ScaleCrop>
  <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maryam nasution</dc:creator>
  <cp:keywords/>
  <dc:description/>
  <cp:lastModifiedBy>lily maryam nasution</cp:lastModifiedBy>
  <cp:revision>2</cp:revision>
  <dcterms:created xsi:type="dcterms:W3CDTF">2020-04-02T12:11:00Z</dcterms:created>
  <dcterms:modified xsi:type="dcterms:W3CDTF">2020-04-04T07:37:00Z</dcterms:modified>
</cp:coreProperties>
</file>